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D22" w:rsidRPr="00254A49" w:rsidRDefault="003044F8">
      <w:pPr>
        <w:jc w:val="center"/>
        <w:rPr>
          <w:rFonts w:ascii="方正小标宋简体" w:eastAsia="方正小标宋简体" w:hAnsi="黑体" w:cs="黑体"/>
          <w:b/>
          <w:sz w:val="36"/>
          <w:szCs w:val="44"/>
        </w:rPr>
      </w:pPr>
      <w:r w:rsidRPr="00254A49">
        <w:rPr>
          <w:rFonts w:ascii="方正小标宋简体" w:eastAsia="方正小标宋简体" w:hAnsi="黑体" w:cs="黑体" w:hint="eastAsia"/>
          <w:b/>
          <w:sz w:val="36"/>
          <w:szCs w:val="44"/>
        </w:rPr>
        <w:t>第十</w:t>
      </w:r>
      <w:r w:rsidR="0000141C" w:rsidRPr="00254A49">
        <w:rPr>
          <w:rFonts w:ascii="方正小标宋简体" w:eastAsia="方正小标宋简体" w:hAnsi="黑体" w:cs="黑体" w:hint="eastAsia"/>
          <w:b/>
          <w:sz w:val="36"/>
          <w:szCs w:val="44"/>
        </w:rPr>
        <w:t>二</w:t>
      </w:r>
      <w:r w:rsidRPr="00254A49">
        <w:rPr>
          <w:rFonts w:ascii="方正小标宋简体" w:eastAsia="方正小标宋简体" w:hAnsi="黑体" w:cs="黑体" w:hint="eastAsia"/>
          <w:b/>
          <w:sz w:val="36"/>
          <w:szCs w:val="44"/>
        </w:rPr>
        <w:t>届中国土司制度与土司文化学术研讨会</w:t>
      </w:r>
    </w:p>
    <w:p w:rsidR="00646D22" w:rsidRPr="00254A49" w:rsidRDefault="003044F8">
      <w:pPr>
        <w:jc w:val="center"/>
        <w:rPr>
          <w:rFonts w:ascii="方正小标宋简体" w:eastAsia="方正小标宋简体" w:hAnsi="黑体" w:cs="黑体"/>
          <w:b/>
          <w:sz w:val="36"/>
          <w:szCs w:val="44"/>
        </w:rPr>
      </w:pPr>
      <w:r w:rsidRPr="00254A49">
        <w:rPr>
          <w:rFonts w:ascii="方正小标宋简体" w:eastAsia="方正小标宋简体" w:hAnsi="黑体" w:cs="黑体" w:hint="eastAsia"/>
          <w:b/>
          <w:sz w:val="36"/>
          <w:szCs w:val="44"/>
        </w:rPr>
        <w:t>暨</w:t>
      </w:r>
      <w:r w:rsidR="0000141C" w:rsidRPr="00254A49">
        <w:rPr>
          <w:rFonts w:ascii="方正小标宋简体" w:eastAsia="方正小标宋简体" w:hAnsi="黑体" w:cs="黑体" w:hint="eastAsia"/>
          <w:b/>
          <w:sz w:val="36"/>
          <w:szCs w:val="44"/>
        </w:rPr>
        <w:t>第二届</w:t>
      </w:r>
      <w:r w:rsidRPr="00254A49">
        <w:rPr>
          <w:rFonts w:ascii="方正小标宋简体" w:eastAsia="方正小标宋简体" w:hAnsi="黑体" w:cs="黑体" w:hint="eastAsia"/>
          <w:b/>
          <w:sz w:val="36"/>
          <w:szCs w:val="44"/>
        </w:rPr>
        <w:t>中国土司研究青年论坛邀请函</w:t>
      </w:r>
    </w:p>
    <w:p w:rsidR="00646D22" w:rsidRPr="00254A49" w:rsidRDefault="003044F8">
      <w:pPr>
        <w:jc w:val="center"/>
        <w:rPr>
          <w:rFonts w:ascii="方正小标宋简体" w:eastAsia="方正小标宋简体" w:hAnsi="黑体" w:cs="黑体"/>
          <w:b/>
          <w:sz w:val="36"/>
          <w:szCs w:val="44"/>
        </w:rPr>
      </w:pPr>
      <w:r w:rsidRPr="00254A49">
        <w:rPr>
          <w:rFonts w:ascii="方正小标宋简体" w:eastAsia="方正小标宋简体" w:hAnsi="黑体" w:cs="黑体" w:hint="eastAsia"/>
          <w:b/>
          <w:sz w:val="36"/>
          <w:szCs w:val="44"/>
        </w:rPr>
        <w:t>（第一号）</w:t>
      </w:r>
    </w:p>
    <w:p w:rsidR="00646D22" w:rsidRPr="00254A49" w:rsidRDefault="003044F8" w:rsidP="00632F10">
      <w:pPr>
        <w:spacing w:line="560" w:lineRule="exact"/>
        <w:jc w:val="left"/>
        <w:rPr>
          <w:rFonts w:ascii="仿宋_GB2312" w:eastAsia="仿宋_GB2312" w:hAnsi="仿宋" w:cs="仿宋"/>
          <w:sz w:val="28"/>
          <w:szCs w:val="28"/>
        </w:rPr>
      </w:pPr>
      <w:r w:rsidRPr="00254A49">
        <w:rPr>
          <w:rFonts w:ascii="仿宋_GB2312" w:eastAsia="仿宋_GB2312" w:hAnsi="仿宋" w:cs="仿宋" w:hint="eastAsia"/>
          <w:sz w:val="28"/>
          <w:szCs w:val="28"/>
        </w:rPr>
        <w:t>尊敬的</w:t>
      </w:r>
      <w:r w:rsidRPr="00254A49">
        <w:rPr>
          <w:rFonts w:ascii="仿宋_GB2312" w:eastAsia="仿宋_GB2312" w:hAnsi="仿宋" w:cs="仿宋" w:hint="eastAsia"/>
          <w:sz w:val="28"/>
          <w:szCs w:val="28"/>
          <w:u w:val="single"/>
        </w:rPr>
        <w:t xml:space="preserve">        </w:t>
      </w:r>
      <w:r w:rsidRPr="00254A49">
        <w:rPr>
          <w:rFonts w:ascii="仿宋_GB2312" w:eastAsia="仿宋_GB2312" w:hAnsi="仿宋" w:cs="仿宋" w:hint="eastAsia"/>
          <w:sz w:val="28"/>
          <w:szCs w:val="28"/>
        </w:rPr>
        <w:t>先生/女士：</w:t>
      </w:r>
    </w:p>
    <w:p w:rsidR="00646D22" w:rsidRPr="00254A49" w:rsidRDefault="003044F8" w:rsidP="00632F10">
      <w:pPr>
        <w:spacing w:line="560" w:lineRule="exact"/>
        <w:ind w:firstLineChars="200" w:firstLine="560"/>
        <w:rPr>
          <w:rFonts w:ascii="仿宋_GB2312" w:eastAsia="仿宋_GB2312" w:hAnsi="仿宋" w:cs="仿宋"/>
          <w:sz w:val="28"/>
          <w:szCs w:val="28"/>
        </w:rPr>
      </w:pPr>
      <w:r w:rsidRPr="00254A49">
        <w:rPr>
          <w:rFonts w:ascii="仿宋_GB2312" w:eastAsia="仿宋_GB2312" w:hAnsi="仿宋" w:cs="仿宋" w:hint="eastAsia"/>
          <w:sz w:val="28"/>
          <w:szCs w:val="28"/>
        </w:rPr>
        <w:t>为进一步深入学习贯彻党的二十大精神和习近平总书记关于加强和改进民族工作的重要思想，落实中央统战部、中央宣传部、教育部、国家民委共同印发的《关于加强铸牢中华民族共同体意识理论研究体系建设的意见》精神，深化中国土司制度与土司文化研究，培育土司研究青年力量，中华炎黄文化研究会土司文化研究分会、</w:t>
      </w:r>
      <w:r w:rsidR="0000141C" w:rsidRPr="00254A49">
        <w:rPr>
          <w:rFonts w:ascii="仿宋_GB2312" w:eastAsia="仿宋_GB2312" w:hAnsi="仿宋" w:cs="仿宋" w:hint="eastAsia"/>
          <w:sz w:val="28"/>
          <w:szCs w:val="28"/>
        </w:rPr>
        <w:t>阿坝</w:t>
      </w:r>
      <w:r w:rsidRPr="00254A49">
        <w:rPr>
          <w:rFonts w:ascii="仿宋_GB2312" w:eastAsia="仿宋_GB2312" w:hAnsi="仿宋" w:cs="仿宋" w:hint="eastAsia"/>
          <w:sz w:val="28"/>
          <w:szCs w:val="28"/>
        </w:rPr>
        <w:t>师范学院于202</w:t>
      </w:r>
      <w:r w:rsidR="00D43792">
        <w:rPr>
          <w:rFonts w:ascii="仿宋_GB2312" w:eastAsia="仿宋_GB2312" w:hAnsi="仿宋" w:cs="仿宋"/>
          <w:sz w:val="28"/>
          <w:szCs w:val="28"/>
        </w:rPr>
        <w:t>4</w:t>
      </w:r>
      <w:r w:rsidRPr="00254A49">
        <w:rPr>
          <w:rFonts w:ascii="仿宋_GB2312" w:eastAsia="仿宋_GB2312" w:hAnsi="仿宋" w:cs="仿宋" w:hint="eastAsia"/>
          <w:sz w:val="28"/>
          <w:szCs w:val="28"/>
        </w:rPr>
        <w:t>年10月</w:t>
      </w:r>
      <w:r w:rsidR="0000141C" w:rsidRPr="00254A49">
        <w:rPr>
          <w:rFonts w:ascii="仿宋_GB2312" w:eastAsia="仿宋_GB2312" w:hAnsi="仿宋" w:cs="仿宋" w:hint="eastAsia"/>
          <w:sz w:val="28"/>
          <w:szCs w:val="28"/>
        </w:rPr>
        <w:t>13</w:t>
      </w:r>
      <w:r w:rsidRPr="00254A49">
        <w:rPr>
          <w:rFonts w:ascii="仿宋_GB2312" w:eastAsia="仿宋_GB2312" w:hAnsi="仿宋" w:cs="仿宋" w:hint="eastAsia"/>
          <w:sz w:val="28"/>
          <w:szCs w:val="28"/>
        </w:rPr>
        <w:t>-</w:t>
      </w:r>
      <w:r w:rsidR="0000141C" w:rsidRPr="00254A49">
        <w:rPr>
          <w:rFonts w:ascii="仿宋_GB2312" w:eastAsia="仿宋_GB2312" w:hAnsi="仿宋" w:cs="仿宋" w:hint="eastAsia"/>
          <w:sz w:val="28"/>
          <w:szCs w:val="28"/>
        </w:rPr>
        <w:t>16</w:t>
      </w:r>
      <w:r w:rsidRPr="00254A49">
        <w:rPr>
          <w:rFonts w:ascii="仿宋_GB2312" w:eastAsia="仿宋_GB2312" w:hAnsi="仿宋" w:cs="仿宋" w:hint="eastAsia"/>
          <w:sz w:val="28"/>
          <w:szCs w:val="28"/>
        </w:rPr>
        <w:t>日在</w:t>
      </w:r>
      <w:r w:rsidR="0000141C" w:rsidRPr="00254A49">
        <w:rPr>
          <w:rFonts w:ascii="仿宋_GB2312" w:eastAsia="仿宋_GB2312" w:hAnsi="仿宋" w:cs="仿宋" w:hint="eastAsia"/>
          <w:sz w:val="28"/>
          <w:szCs w:val="28"/>
        </w:rPr>
        <w:t>四川汶川</w:t>
      </w:r>
      <w:r w:rsidRPr="00254A49">
        <w:rPr>
          <w:rFonts w:ascii="仿宋_GB2312" w:eastAsia="仿宋_GB2312" w:hAnsi="仿宋" w:cs="仿宋" w:hint="eastAsia"/>
          <w:sz w:val="28"/>
          <w:szCs w:val="28"/>
        </w:rPr>
        <w:t>共同主办第十</w:t>
      </w:r>
      <w:r w:rsidR="0000141C" w:rsidRPr="00254A49">
        <w:rPr>
          <w:rFonts w:ascii="仿宋_GB2312" w:eastAsia="仿宋_GB2312" w:hAnsi="仿宋" w:cs="仿宋" w:hint="eastAsia"/>
          <w:sz w:val="28"/>
          <w:szCs w:val="28"/>
        </w:rPr>
        <w:t>二</w:t>
      </w:r>
      <w:r w:rsidRPr="00254A49">
        <w:rPr>
          <w:rFonts w:ascii="仿宋_GB2312" w:eastAsia="仿宋_GB2312" w:hAnsi="仿宋" w:cs="仿宋" w:hint="eastAsia"/>
          <w:sz w:val="28"/>
          <w:szCs w:val="28"/>
        </w:rPr>
        <w:t>届中国土司制度与土司文化学术研讨会暨</w:t>
      </w:r>
      <w:r w:rsidR="0000141C" w:rsidRPr="00254A49">
        <w:rPr>
          <w:rFonts w:ascii="仿宋_GB2312" w:eastAsia="仿宋_GB2312" w:hAnsi="仿宋" w:cs="仿宋" w:hint="eastAsia"/>
          <w:sz w:val="28"/>
          <w:szCs w:val="28"/>
        </w:rPr>
        <w:t>第二届</w:t>
      </w:r>
      <w:r w:rsidRPr="00254A49">
        <w:rPr>
          <w:rFonts w:ascii="仿宋_GB2312" w:eastAsia="仿宋_GB2312" w:hAnsi="仿宋" w:cs="仿宋" w:hint="eastAsia"/>
          <w:sz w:val="28"/>
          <w:szCs w:val="28"/>
        </w:rPr>
        <w:t>中国土司研究青年论坛。素仰您学识闳通，故诚邀您拨冗与会。现将会议相关事宜通知如下。</w:t>
      </w:r>
    </w:p>
    <w:p w:rsidR="00646D22" w:rsidRPr="00254A49" w:rsidRDefault="003044F8" w:rsidP="00632F10">
      <w:pPr>
        <w:spacing w:line="560" w:lineRule="exact"/>
        <w:jc w:val="left"/>
        <w:rPr>
          <w:rFonts w:ascii="黑体" w:eastAsia="黑体" w:hAnsi="黑体" w:cs="仿宋"/>
          <w:sz w:val="28"/>
          <w:szCs w:val="28"/>
        </w:rPr>
      </w:pPr>
      <w:r w:rsidRPr="00254A49">
        <w:rPr>
          <w:rFonts w:ascii="黑体" w:eastAsia="黑体" w:hAnsi="黑体" w:cs="仿宋" w:hint="eastAsia"/>
          <w:b/>
          <w:bCs/>
          <w:sz w:val="28"/>
          <w:szCs w:val="28"/>
        </w:rPr>
        <w:t>一、组织机构</w:t>
      </w:r>
      <w:bookmarkStart w:id="0" w:name="_GoBack"/>
      <w:bookmarkEnd w:id="0"/>
    </w:p>
    <w:p w:rsidR="00632F10" w:rsidRDefault="00632F10" w:rsidP="00632F10">
      <w:pPr>
        <w:spacing w:line="560" w:lineRule="exact"/>
        <w:ind w:firstLine="560"/>
        <w:jc w:val="left"/>
        <w:rPr>
          <w:rFonts w:ascii="仿宋_GB2312" w:eastAsia="仿宋_GB2312" w:hAnsi="仿宋" w:cs="仿宋"/>
          <w:sz w:val="28"/>
          <w:szCs w:val="28"/>
        </w:rPr>
      </w:pPr>
      <w:r>
        <w:rPr>
          <w:rFonts w:ascii="仿宋_GB2312" w:eastAsia="仿宋_GB2312" w:hAnsi="仿宋" w:cs="仿宋" w:hint="eastAsia"/>
          <w:sz w:val="28"/>
          <w:szCs w:val="28"/>
        </w:rPr>
        <w:t>（一）</w:t>
      </w:r>
      <w:r w:rsidR="003044F8" w:rsidRPr="00254A49">
        <w:rPr>
          <w:rFonts w:ascii="仿宋_GB2312" w:eastAsia="仿宋_GB2312" w:hAnsi="仿宋" w:cs="仿宋" w:hint="eastAsia"/>
          <w:sz w:val="28"/>
          <w:szCs w:val="28"/>
        </w:rPr>
        <w:t>主办单位</w:t>
      </w:r>
    </w:p>
    <w:p w:rsidR="00632F10" w:rsidRDefault="003044F8" w:rsidP="00632F10">
      <w:pPr>
        <w:spacing w:line="560" w:lineRule="exact"/>
        <w:ind w:firstLine="560"/>
        <w:jc w:val="left"/>
        <w:rPr>
          <w:rFonts w:ascii="仿宋_GB2312" w:eastAsia="仿宋_GB2312" w:hAnsi="仿宋" w:cs="仿宋"/>
          <w:sz w:val="28"/>
          <w:szCs w:val="28"/>
        </w:rPr>
      </w:pPr>
      <w:r w:rsidRPr="00254A49">
        <w:rPr>
          <w:rFonts w:ascii="仿宋_GB2312" w:eastAsia="仿宋_GB2312" w:hAnsi="仿宋" w:cs="仿宋" w:hint="eastAsia"/>
          <w:sz w:val="28"/>
          <w:szCs w:val="28"/>
        </w:rPr>
        <w:t>中华炎黄文化研究会土司文化研究分会</w:t>
      </w:r>
    </w:p>
    <w:p w:rsidR="00646D22" w:rsidRPr="00254A49" w:rsidRDefault="003044F8" w:rsidP="00632F10">
      <w:pPr>
        <w:spacing w:line="560" w:lineRule="exact"/>
        <w:ind w:firstLine="560"/>
        <w:jc w:val="left"/>
        <w:rPr>
          <w:rFonts w:ascii="仿宋_GB2312" w:eastAsia="仿宋_GB2312" w:hAnsi="仿宋" w:cs="仿宋"/>
          <w:sz w:val="28"/>
          <w:szCs w:val="28"/>
        </w:rPr>
      </w:pPr>
      <w:r w:rsidRPr="00254A49">
        <w:rPr>
          <w:rFonts w:ascii="仿宋_GB2312" w:eastAsia="仿宋_GB2312" w:hAnsi="仿宋" w:cs="仿宋" w:hint="eastAsia"/>
          <w:sz w:val="28"/>
          <w:szCs w:val="28"/>
        </w:rPr>
        <w:t>阿坝师范学院</w:t>
      </w:r>
    </w:p>
    <w:p w:rsidR="00632F10" w:rsidRDefault="00632F10" w:rsidP="00632F10">
      <w:pPr>
        <w:spacing w:line="560" w:lineRule="exact"/>
        <w:ind w:firstLine="560"/>
        <w:jc w:val="left"/>
        <w:rPr>
          <w:rFonts w:ascii="仿宋_GB2312" w:eastAsia="仿宋_GB2312" w:hAnsi="仿宋" w:cs="仿宋"/>
          <w:sz w:val="28"/>
          <w:szCs w:val="28"/>
        </w:rPr>
      </w:pPr>
      <w:r>
        <w:rPr>
          <w:rFonts w:ascii="仿宋_GB2312" w:eastAsia="仿宋_GB2312" w:hAnsi="仿宋" w:cs="仿宋" w:hint="eastAsia"/>
          <w:sz w:val="28"/>
          <w:szCs w:val="28"/>
        </w:rPr>
        <w:t>（二）</w:t>
      </w:r>
      <w:r w:rsidR="003044F8" w:rsidRPr="00254A49">
        <w:rPr>
          <w:rFonts w:ascii="仿宋_GB2312" w:eastAsia="仿宋_GB2312" w:hAnsi="仿宋" w:cs="仿宋" w:hint="eastAsia"/>
          <w:sz w:val="28"/>
          <w:szCs w:val="28"/>
        </w:rPr>
        <w:t>承办单位</w:t>
      </w:r>
    </w:p>
    <w:p w:rsidR="00646D22" w:rsidRPr="00254A49" w:rsidRDefault="003044F8" w:rsidP="00632F10">
      <w:pPr>
        <w:spacing w:line="560" w:lineRule="exact"/>
        <w:ind w:firstLine="560"/>
        <w:jc w:val="left"/>
        <w:rPr>
          <w:rFonts w:ascii="仿宋_GB2312" w:eastAsia="仿宋_GB2312" w:hAnsi="仿宋" w:cs="仿宋"/>
          <w:sz w:val="28"/>
          <w:szCs w:val="28"/>
        </w:rPr>
      </w:pPr>
      <w:r w:rsidRPr="00254A49">
        <w:rPr>
          <w:rFonts w:ascii="仿宋_GB2312" w:eastAsia="仿宋_GB2312" w:hAnsi="仿宋" w:cs="仿宋" w:hint="eastAsia"/>
          <w:sz w:val="28"/>
          <w:szCs w:val="28"/>
        </w:rPr>
        <w:t>阿坝师范学院少数民族文化艺术研究所</w:t>
      </w:r>
    </w:p>
    <w:p w:rsidR="00632F10" w:rsidRDefault="00632F10" w:rsidP="00632F10">
      <w:pPr>
        <w:spacing w:line="560" w:lineRule="exact"/>
        <w:ind w:firstLine="560"/>
        <w:jc w:val="left"/>
        <w:rPr>
          <w:rFonts w:ascii="仿宋_GB2312" w:eastAsia="仿宋_GB2312" w:hAnsi="仿宋" w:cs="仿宋"/>
          <w:sz w:val="28"/>
          <w:szCs w:val="28"/>
        </w:rPr>
      </w:pPr>
      <w:r>
        <w:rPr>
          <w:rFonts w:ascii="仿宋_GB2312" w:eastAsia="仿宋_GB2312" w:hAnsi="仿宋" w:cs="仿宋" w:hint="eastAsia"/>
          <w:sz w:val="28"/>
          <w:szCs w:val="28"/>
        </w:rPr>
        <w:t>（三）</w:t>
      </w:r>
      <w:r w:rsidR="003044F8" w:rsidRPr="00254A49">
        <w:rPr>
          <w:rFonts w:ascii="仿宋_GB2312" w:eastAsia="仿宋_GB2312" w:hAnsi="仿宋" w:cs="仿宋" w:hint="eastAsia"/>
          <w:sz w:val="28"/>
          <w:szCs w:val="28"/>
        </w:rPr>
        <w:t>协办单位</w:t>
      </w:r>
    </w:p>
    <w:p w:rsidR="00632F10" w:rsidRDefault="00793614" w:rsidP="00632F10">
      <w:pPr>
        <w:spacing w:line="560" w:lineRule="exact"/>
        <w:ind w:firstLine="560"/>
        <w:jc w:val="left"/>
        <w:rPr>
          <w:rFonts w:ascii="仿宋_GB2312" w:eastAsia="仿宋_GB2312" w:hAnsi="仿宋" w:cs="仿宋"/>
          <w:sz w:val="28"/>
          <w:szCs w:val="28"/>
        </w:rPr>
      </w:pPr>
      <w:r w:rsidRPr="00254A49">
        <w:rPr>
          <w:rFonts w:ascii="仿宋_GB2312" w:eastAsia="仿宋_GB2312" w:hAnsi="仿宋" w:cs="仿宋" w:hint="eastAsia"/>
          <w:sz w:val="28"/>
          <w:szCs w:val="28"/>
        </w:rPr>
        <w:t>汶川县人民政府</w:t>
      </w:r>
    </w:p>
    <w:p w:rsidR="00632F10" w:rsidRDefault="00793614" w:rsidP="00632F10">
      <w:pPr>
        <w:spacing w:line="560" w:lineRule="exact"/>
        <w:ind w:firstLine="560"/>
        <w:jc w:val="left"/>
        <w:rPr>
          <w:rFonts w:ascii="仿宋_GB2312" w:eastAsia="仿宋_GB2312" w:hAnsi="仿宋" w:cs="仿宋"/>
          <w:sz w:val="28"/>
          <w:szCs w:val="28"/>
        </w:rPr>
      </w:pPr>
      <w:r w:rsidRPr="00254A49">
        <w:rPr>
          <w:rFonts w:ascii="仿宋_GB2312" w:eastAsia="仿宋_GB2312" w:hAnsi="仿宋" w:cs="仿宋" w:hint="eastAsia"/>
          <w:sz w:val="28"/>
          <w:szCs w:val="28"/>
        </w:rPr>
        <w:t>汶川县文化体育和旅游局</w:t>
      </w:r>
    </w:p>
    <w:p w:rsidR="00632F10" w:rsidRDefault="003044F8" w:rsidP="00632F10">
      <w:pPr>
        <w:spacing w:line="560" w:lineRule="exact"/>
        <w:ind w:firstLine="560"/>
        <w:jc w:val="left"/>
        <w:rPr>
          <w:rFonts w:ascii="仿宋_GB2312" w:eastAsia="仿宋_GB2312" w:hAnsi="仿宋" w:cs="仿宋"/>
          <w:sz w:val="28"/>
          <w:szCs w:val="28"/>
        </w:rPr>
      </w:pPr>
      <w:r w:rsidRPr="00254A49">
        <w:rPr>
          <w:rFonts w:ascii="仿宋_GB2312" w:eastAsia="仿宋_GB2312" w:hAnsi="仿宋" w:cs="仿宋" w:hint="eastAsia"/>
          <w:sz w:val="28"/>
          <w:szCs w:val="28"/>
        </w:rPr>
        <w:t>阿坝师范学院藏汉双语学院</w:t>
      </w:r>
    </w:p>
    <w:p w:rsidR="00646D22" w:rsidRPr="00254A49" w:rsidRDefault="00793614" w:rsidP="00632F10">
      <w:pPr>
        <w:spacing w:line="560" w:lineRule="exact"/>
        <w:ind w:firstLine="560"/>
        <w:jc w:val="left"/>
        <w:rPr>
          <w:rFonts w:ascii="仿宋_GB2312" w:eastAsia="仿宋_GB2312" w:hAnsi="仿宋" w:cs="仿宋"/>
          <w:sz w:val="28"/>
          <w:szCs w:val="28"/>
        </w:rPr>
      </w:pPr>
      <w:r w:rsidRPr="00254A49">
        <w:rPr>
          <w:rFonts w:ascii="仿宋_GB2312" w:eastAsia="仿宋_GB2312" w:hAnsi="仿宋" w:cs="仿宋" w:hint="eastAsia"/>
          <w:sz w:val="28"/>
          <w:szCs w:val="28"/>
        </w:rPr>
        <w:t>阿坝师范学院</w:t>
      </w:r>
      <w:r w:rsidR="003044F8" w:rsidRPr="00254A49">
        <w:rPr>
          <w:rFonts w:ascii="仿宋_GB2312" w:eastAsia="仿宋_GB2312" w:hAnsi="仿宋" w:cs="仿宋" w:hint="eastAsia"/>
          <w:sz w:val="28"/>
          <w:szCs w:val="28"/>
        </w:rPr>
        <w:t>藏羌民族艺术文化学院</w:t>
      </w:r>
    </w:p>
    <w:p w:rsidR="00646D22" w:rsidRPr="00254A49" w:rsidRDefault="003044F8" w:rsidP="00632F10">
      <w:pPr>
        <w:spacing w:line="560" w:lineRule="exact"/>
        <w:jc w:val="left"/>
        <w:rPr>
          <w:rFonts w:ascii="黑体" w:eastAsia="黑体" w:hAnsi="黑体" w:cs="仿宋"/>
          <w:sz w:val="28"/>
          <w:szCs w:val="28"/>
        </w:rPr>
      </w:pPr>
      <w:r w:rsidRPr="00254A49">
        <w:rPr>
          <w:rFonts w:ascii="黑体" w:eastAsia="黑体" w:hAnsi="黑体" w:cs="仿宋" w:hint="eastAsia"/>
          <w:b/>
          <w:bCs/>
          <w:sz w:val="28"/>
          <w:szCs w:val="28"/>
        </w:rPr>
        <w:t>二、会议时间、地点</w:t>
      </w:r>
    </w:p>
    <w:p w:rsidR="00632F10" w:rsidRDefault="00632F10" w:rsidP="00632F10">
      <w:pPr>
        <w:spacing w:line="560" w:lineRule="exact"/>
        <w:ind w:firstLineChars="200" w:firstLine="560"/>
        <w:jc w:val="left"/>
        <w:rPr>
          <w:rFonts w:ascii="仿宋_GB2312" w:eastAsia="仿宋_GB2312" w:hAnsi="仿宋" w:cs="仿宋"/>
          <w:sz w:val="28"/>
          <w:szCs w:val="28"/>
        </w:rPr>
      </w:pPr>
      <w:r>
        <w:rPr>
          <w:rFonts w:ascii="仿宋_GB2312" w:eastAsia="仿宋_GB2312" w:hAnsi="仿宋" w:cs="仿宋" w:hint="eastAsia"/>
          <w:sz w:val="28"/>
          <w:szCs w:val="28"/>
        </w:rPr>
        <w:lastRenderedPageBreak/>
        <w:t>（一）</w:t>
      </w:r>
      <w:r w:rsidR="003044F8" w:rsidRPr="00254A49">
        <w:rPr>
          <w:rFonts w:ascii="仿宋_GB2312" w:eastAsia="仿宋_GB2312" w:hAnsi="仿宋" w:cs="仿宋" w:hint="eastAsia"/>
          <w:sz w:val="28"/>
          <w:szCs w:val="28"/>
        </w:rPr>
        <w:t>会议时间</w:t>
      </w:r>
    </w:p>
    <w:p w:rsidR="00646D22" w:rsidRPr="00254A49" w:rsidRDefault="003044F8" w:rsidP="00632F10">
      <w:pPr>
        <w:spacing w:line="560" w:lineRule="exact"/>
        <w:ind w:firstLineChars="200" w:firstLine="560"/>
        <w:jc w:val="left"/>
        <w:rPr>
          <w:rFonts w:ascii="仿宋_GB2312" w:eastAsia="仿宋_GB2312" w:hAnsi="仿宋" w:cs="仿宋"/>
          <w:sz w:val="28"/>
          <w:szCs w:val="28"/>
        </w:rPr>
      </w:pPr>
      <w:r w:rsidRPr="00254A49">
        <w:rPr>
          <w:rFonts w:ascii="仿宋_GB2312" w:eastAsia="仿宋_GB2312" w:hAnsi="仿宋" w:cs="仿宋" w:hint="eastAsia"/>
          <w:sz w:val="28"/>
          <w:szCs w:val="28"/>
        </w:rPr>
        <w:t>202</w:t>
      </w:r>
      <w:r w:rsidR="00742065">
        <w:rPr>
          <w:rFonts w:ascii="仿宋_GB2312" w:eastAsia="仿宋_GB2312" w:hAnsi="仿宋" w:cs="仿宋"/>
          <w:sz w:val="28"/>
          <w:szCs w:val="28"/>
        </w:rPr>
        <w:t>4</w:t>
      </w:r>
      <w:r w:rsidRPr="00254A49">
        <w:rPr>
          <w:rFonts w:ascii="仿宋_GB2312" w:eastAsia="仿宋_GB2312" w:hAnsi="仿宋" w:cs="仿宋" w:hint="eastAsia"/>
          <w:sz w:val="28"/>
          <w:szCs w:val="28"/>
        </w:rPr>
        <w:t>年10月13-16日</w:t>
      </w:r>
    </w:p>
    <w:p w:rsidR="00646D22" w:rsidRPr="00254A49" w:rsidRDefault="003044F8" w:rsidP="00632F10">
      <w:pPr>
        <w:spacing w:line="560" w:lineRule="exact"/>
        <w:ind w:firstLineChars="200" w:firstLine="560"/>
        <w:jc w:val="left"/>
        <w:rPr>
          <w:rFonts w:ascii="仿宋_GB2312" w:eastAsia="仿宋_GB2312" w:hAnsi="仿宋" w:cs="仿宋"/>
          <w:sz w:val="28"/>
          <w:szCs w:val="28"/>
        </w:rPr>
      </w:pPr>
      <w:r w:rsidRPr="00254A49">
        <w:rPr>
          <w:rFonts w:ascii="仿宋_GB2312" w:eastAsia="仿宋_GB2312" w:hAnsi="仿宋" w:cs="仿宋" w:hint="eastAsia"/>
          <w:sz w:val="28"/>
          <w:szCs w:val="28"/>
        </w:rPr>
        <w:t>具体安排：</w:t>
      </w:r>
    </w:p>
    <w:p w:rsidR="00646D22" w:rsidRDefault="003044F8" w:rsidP="00632F10">
      <w:pPr>
        <w:spacing w:line="560" w:lineRule="exact"/>
        <w:ind w:firstLineChars="200" w:firstLine="560"/>
        <w:jc w:val="left"/>
        <w:rPr>
          <w:rFonts w:ascii="仿宋_GB2312" w:eastAsia="仿宋_GB2312" w:hAnsi="仿宋" w:cs="仿宋"/>
          <w:sz w:val="28"/>
          <w:szCs w:val="28"/>
        </w:rPr>
      </w:pPr>
      <w:r w:rsidRPr="00254A49">
        <w:rPr>
          <w:rFonts w:ascii="仿宋_GB2312" w:eastAsia="仿宋_GB2312" w:hAnsi="仿宋" w:cs="仿宋" w:hint="eastAsia"/>
          <w:sz w:val="28"/>
          <w:szCs w:val="28"/>
        </w:rPr>
        <w:t>10月13日（周日）</w:t>
      </w:r>
      <w:r w:rsidRPr="00254A49">
        <w:rPr>
          <w:rFonts w:ascii="仿宋_GB2312" w:eastAsia="仿宋_GB2312" w:hAnsi="仿宋" w:cs="仿宋" w:hint="eastAsia"/>
          <w:sz w:val="28"/>
          <w:szCs w:val="28"/>
        </w:rPr>
        <w:tab/>
        <w:t>报到（汶川县水磨镇梅朵天堂酒店）</w:t>
      </w:r>
    </w:p>
    <w:p w:rsidR="00254A49" w:rsidRPr="00254A49" w:rsidRDefault="00254A49" w:rsidP="00632F10">
      <w:pPr>
        <w:spacing w:line="560" w:lineRule="exact"/>
        <w:ind w:firstLineChars="200" w:firstLine="560"/>
        <w:jc w:val="left"/>
        <w:rPr>
          <w:rFonts w:ascii="仿宋_GB2312" w:eastAsia="仿宋_GB2312" w:hAnsi="仿宋" w:cs="仿宋"/>
          <w:sz w:val="28"/>
          <w:szCs w:val="28"/>
        </w:rPr>
      </w:pPr>
      <w:r>
        <w:rPr>
          <w:rFonts w:ascii="仿宋_GB2312" w:eastAsia="仿宋_GB2312" w:hAnsi="仿宋" w:cs="仿宋" w:hint="eastAsia"/>
          <w:sz w:val="28"/>
          <w:szCs w:val="28"/>
        </w:rPr>
        <w:t xml:space="preserve"> </w:t>
      </w:r>
      <w:r>
        <w:rPr>
          <w:rFonts w:ascii="仿宋_GB2312" w:eastAsia="仿宋_GB2312" w:hAnsi="仿宋" w:cs="仿宋"/>
          <w:sz w:val="28"/>
          <w:szCs w:val="28"/>
        </w:rPr>
        <w:t xml:space="preserve">                   </w:t>
      </w:r>
      <w:r>
        <w:rPr>
          <w:rFonts w:ascii="仿宋_GB2312" w:eastAsia="仿宋_GB2312" w:hAnsi="仿宋" w:cs="仿宋" w:hint="eastAsia"/>
          <w:sz w:val="28"/>
          <w:szCs w:val="28"/>
        </w:rPr>
        <w:t>晚上：青年论坛</w:t>
      </w:r>
    </w:p>
    <w:p w:rsidR="00646D22" w:rsidRPr="00254A49" w:rsidRDefault="003044F8" w:rsidP="00632F10">
      <w:pPr>
        <w:spacing w:line="560" w:lineRule="exact"/>
        <w:ind w:firstLineChars="200" w:firstLine="560"/>
        <w:jc w:val="left"/>
        <w:rPr>
          <w:rFonts w:ascii="仿宋_GB2312" w:eastAsia="仿宋_GB2312" w:hAnsi="仿宋" w:cs="仿宋"/>
          <w:sz w:val="28"/>
          <w:szCs w:val="28"/>
        </w:rPr>
      </w:pPr>
      <w:r w:rsidRPr="00254A49">
        <w:rPr>
          <w:rFonts w:ascii="仿宋_GB2312" w:eastAsia="仿宋_GB2312" w:hAnsi="仿宋" w:cs="仿宋" w:hint="eastAsia"/>
          <w:sz w:val="28"/>
          <w:szCs w:val="28"/>
        </w:rPr>
        <w:t>10月14日（周一）</w:t>
      </w:r>
      <w:r w:rsidRPr="00254A49">
        <w:rPr>
          <w:rFonts w:ascii="仿宋_GB2312" w:eastAsia="仿宋_GB2312" w:hAnsi="仿宋" w:cs="仿宋" w:hint="eastAsia"/>
          <w:sz w:val="28"/>
          <w:szCs w:val="28"/>
        </w:rPr>
        <w:tab/>
        <w:t>上午：开幕式、主旨发言</w:t>
      </w:r>
    </w:p>
    <w:p w:rsidR="00646D22" w:rsidRPr="00254A49" w:rsidRDefault="003044F8" w:rsidP="00632F10">
      <w:pPr>
        <w:spacing w:line="560" w:lineRule="exact"/>
        <w:ind w:firstLineChars="1200" w:firstLine="3360"/>
        <w:jc w:val="left"/>
        <w:rPr>
          <w:rFonts w:ascii="仿宋_GB2312" w:eastAsia="仿宋_GB2312" w:hAnsi="仿宋" w:cs="仿宋"/>
          <w:sz w:val="28"/>
          <w:szCs w:val="28"/>
        </w:rPr>
      </w:pPr>
      <w:r w:rsidRPr="00254A49">
        <w:rPr>
          <w:rFonts w:ascii="仿宋_GB2312" w:eastAsia="仿宋_GB2312" w:hAnsi="仿宋" w:cs="仿宋" w:hint="eastAsia"/>
          <w:sz w:val="28"/>
          <w:szCs w:val="28"/>
        </w:rPr>
        <w:t>下午：分组讨论</w:t>
      </w:r>
    </w:p>
    <w:p w:rsidR="003044F8" w:rsidRPr="00254A49" w:rsidRDefault="003044F8" w:rsidP="00632F10">
      <w:pPr>
        <w:spacing w:line="560" w:lineRule="exact"/>
        <w:ind w:firstLineChars="200" w:firstLine="560"/>
        <w:jc w:val="left"/>
        <w:rPr>
          <w:rFonts w:ascii="仿宋_GB2312" w:eastAsia="仿宋_GB2312" w:hAnsi="仿宋" w:cs="仿宋"/>
          <w:sz w:val="28"/>
          <w:szCs w:val="28"/>
        </w:rPr>
      </w:pPr>
      <w:r w:rsidRPr="00254A49">
        <w:rPr>
          <w:rFonts w:ascii="仿宋_GB2312" w:eastAsia="仿宋_GB2312" w:hAnsi="仿宋" w:cs="仿宋" w:hint="eastAsia"/>
          <w:sz w:val="28"/>
          <w:szCs w:val="28"/>
        </w:rPr>
        <w:t>10月15日（周二）   考察</w:t>
      </w:r>
      <w:r w:rsidR="003A39AF">
        <w:rPr>
          <w:rFonts w:ascii="仿宋_GB2312" w:eastAsia="仿宋_GB2312" w:hAnsi="仿宋" w:cs="仿宋" w:hint="eastAsia"/>
          <w:sz w:val="28"/>
          <w:szCs w:val="28"/>
        </w:rPr>
        <w:t>土司遗址</w:t>
      </w:r>
    </w:p>
    <w:p w:rsidR="00646D22" w:rsidRPr="00254A49" w:rsidRDefault="003044F8" w:rsidP="00632F10">
      <w:pPr>
        <w:spacing w:line="560" w:lineRule="exact"/>
        <w:ind w:firstLineChars="200" w:firstLine="560"/>
        <w:jc w:val="left"/>
        <w:rPr>
          <w:rFonts w:ascii="仿宋_GB2312" w:eastAsia="仿宋_GB2312" w:hAnsi="仿宋" w:cs="仿宋"/>
          <w:sz w:val="28"/>
          <w:szCs w:val="28"/>
        </w:rPr>
      </w:pPr>
      <w:r w:rsidRPr="00254A49">
        <w:rPr>
          <w:rFonts w:ascii="仿宋_GB2312" w:eastAsia="仿宋_GB2312" w:hAnsi="仿宋" w:cs="仿宋" w:hint="eastAsia"/>
          <w:sz w:val="28"/>
          <w:szCs w:val="28"/>
        </w:rPr>
        <w:t>10月16日（周三）</w:t>
      </w:r>
      <w:r w:rsidRPr="00254A49">
        <w:rPr>
          <w:rFonts w:ascii="仿宋_GB2312" w:eastAsia="仿宋_GB2312" w:hAnsi="仿宋" w:cs="仿宋" w:hint="eastAsia"/>
          <w:sz w:val="28"/>
          <w:szCs w:val="28"/>
        </w:rPr>
        <w:tab/>
        <w:t>离会</w:t>
      </w:r>
    </w:p>
    <w:p w:rsidR="00632F10" w:rsidRDefault="00632F10" w:rsidP="00632F10">
      <w:pPr>
        <w:spacing w:line="560" w:lineRule="exact"/>
        <w:ind w:firstLineChars="200" w:firstLine="560"/>
        <w:jc w:val="left"/>
        <w:rPr>
          <w:rFonts w:ascii="仿宋_GB2312" w:eastAsia="仿宋_GB2312" w:hAnsi="仿宋" w:cs="仿宋"/>
          <w:sz w:val="28"/>
          <w:szCs w:val="28"/>
        </w:rPr>
      </w:pPr>
      <w:r>
        <w:rPr>
          <w:rFonts w:ascii="仿宋_GB2312" w:eastAsia="仿宋_GB2312" w:hAnsi="仿宋" w:cs="仿宋" w:hint="eastAsia"/>
          <w:sz w:val="28"/>
          <w:szCs w:val="28"/>
        </w:rPr>
        <w:t>（二）</w:t>
      </w:r>
      <w:r w:rsidR="003044F8" w:rsidRPr="00254A49">
        <w:rPr>
          <w:rFonts w:ascii="仿宋_GB2312" w:eastAsia="仿宋_GB2312" w:hAnsi="仿宋" w:cs="仿宋" w:hint="eastAsia"/>
          <w:sz w:val="28"/>
          <w:szCs w:val="28"/>
        </w:rPr>
        <w:t>会议地点</w:t>
      </w:r>
    </w:p>
    <w:p w:rsidR="00646D22" w:rsidRPr="00254A49" w:rsidRDefault="003044F8" w:rsidP="00632F10">
      <w:pPr>
        <w:spacing w:line="560" w:lineRule="exact"/>
        <w:ind w:firstLineChars="200" w:firstLine="560"/>
        <w:jc w:val="left"/>
        <w:rPr>
          <w:rFonts w:ascii="仿宋_GB2312" w:eastAsia="仿宋_GB2312" w:hAnsi="仿宋" w:cs="仿宋"/>
          <w:sz w:val="28"/>
          <w:szCs w:val="28"/>
        </w:rPr>
      </w:pPr>
      <w:r w:rsidRPr="00254A49">
        <w:rPr>
          <w:rFonts w:ascii="仿宋_GB2312" w:eastAsia="仿宋_GB2312" w:hAnsi="仿宋" w:cs="仿宋" w:hint="eastAsia"/>
          <w:sz w:val="28"/>
          <w:szCs w:val="28"/>
        </w:rPr>
        <w:t>四川</w:t>
      </w:r>
      <w:r w:rsidR="00254A49">
        <w:rPr>
          <w:rFonts w:ascii="仿宋_GB2312" w:eastAsia="仿宋_GB2312" w:hAnsi="仿宋" w:cs="仿宋" w:hint="eastAsia"/>
          <w:sz w:val="28"/>
          <w:szCs w:val="28"/>
        </w:rPr>
        <w:t>省</w:t>
      </w:r>
      <w:r w:rsidRPr="00254A49">
        <w:rPr>
          <w:rFonts w:ascii="仿宋_GB2312" w:eastAsia="仿宋_GB2312" w:hAnsi="仿宋" w:cs="仿宋" w:hint="eastAsia"/>
          <w:sz w:val="28"/>
          <w:szCs w:val="28"/>
        </w:rPr>
        <w:t>汶川</w:t>
      </w:r>
      <w:r w:rsidR="00254A49">
        <w:rPr>
          <w:rFonts w:ascii="仿宋_GB2312" w:eastAsia="仿宋_GB2312" w:hAnsi="仿宋" w:cs="仿宋" w:hint="eastAsia"/>
          <w:sz w:val="28"/>
          <w:szCs w:val="28"/>
        </w:rPr>
        <w:t>县水磨镇阿坝师范学院</w:t>
      </w:r>
    </w:p>
    <w:p w:rsidR="00646D22" w:rsidRPr="00254A49" w:rsidRDefault="003044F8" w:rsidP="00632F10">
      <w:pPr>
        <w:spacing w:line="560" w:lineRule="exact"/>
        <w:jc w:val="left"/>
        <w:rPr>
          <w:rFonts w:ascii="黑体" w:eastAsia="黑体" w:hAnsi="黑体" w:cs="仿宋"/>
          <w:sz w:val="28"/>
          <w:szCs w:val="28"/>
        </w:rPr>
      </w:pPr>
      <w:r w:rsidRPr="00254A49">
        <w:rPr>
          <w:rFonts w:ascii="黑体" w:eastAsia="黑体" w:hAnsi="黑体" w:cs="仿宋" w:hint="eastAsia"/>
          <w:b/>
          <w:bCs/>
          <w:sz w:val="28"/>
          <w:szCs w:val="28"/>
        </w:rPr>
        <w:t>三、会议主题</w:t>
      </w:r>
      <w:r w:rsidRPr="00254A49">
        <w:rPr>
          <w:rFonts w:ascii="黑体" w:eastAsia="黑体" w:hAnsi="黑体" w:cs="仿宋" w:hint="eastAsia"/>
          <w:sz w:val="28"/>
          <w:szCs w:val="28"/>
        </w:rPr>
        <w:t xml:space="preserve"> </w:t>
      </w:r>
    </w:p>
    <w:p w:rsidR="00632F10" w:rsidRDefault="00632F10" w:rsidP="00632F10">
      <w:pPr>
        <w:spacing w:line="560" w:lineRule="exact"/>
        <w:ind w:firstLine="560"/>
        <w:jc w:val="left"/>
        <w:rPr>
          <w:rFonts w:ascii="仿宋_GB2312" w:eastAsia="仿宋_GB2312" w:hAnsi="仿宋" w:cs="仿宋"/>
          <w:sz w:val="28"/>
          <w:szCs w:val="28"/>
        </w:rPr>
      </w:pPr>
      <w:r>
        <w:rPr>
          <w:rFonts w:ascii="仿宋_GB2312" w:eastAsia="仿宋_GB2312" w:hAnsi="仿宋" w:cs="仿宋" w:hint="eastAsia"/>
          <w:sz w:val="28"/>
          <w:szCs w:val="28"/>
        </w:rPr>
        <w:t>（一）</w:t>
      </w:r>
      <w:r w:rsidR="003044F8" w:rsidRPr="00254A49">
        <w:rPr>
          <w:rFonts w:ascii="仿宋_GB2312" w:eastAsia="仿宋_GB2312" w:hAnsi="仿宋" w:cs="仿宋" w:hint="eastAsia"/>
          <w:sz w:val="28"/>
          <w:szCs w:val="28"/>
        </w:rPr>
        <w:t>会议主题</w:t>
      </w:r>
    </w:p>
    <w:p w:rsidR="00793614" w:rsidRPr="00254A49" w:rsidRDefault="00793614" w:rsidP="00632F10">
      <w:pPr>
        <w:spacing w:line="560" w:lineRule="exact"/>
        <w:ind w:firstLine="560"/>
        <w:jc w:val="left"/>
        <w:rPr>
          <w:rFonts w:ascii="仿宋_GB2312" w:eastAsia="仿宋_GB2312" w:hAnsi="仿宋" w:cs="仿宋"/>
          <w:sz w:val="28"/>
          <w:szCs w:val="28"/>
        </w:rPr>
      </w:pPr>
      <w:r w:rsidRPr="00254A49">
        <w:rPr>
          <w:rFonts w:ascii="仿宋_GB2312" w:eastAsia="仿宋_GB2312" w:hAnsi="仿宋" w:cs="仿宋" w:hint="eastAsia"/>
          <w:sz w:val="28"/>
          <w:szCs w:val="28"/>
        </w:rPr>
        <w:t xml:space="preserve">民族交往交流交融视域下土司制度与土司文化研究 </w:t>
      </w:r>
    </w:p>
    <w:p w:rsidR="00646D22" w:rsidRPr="00254A49" w:rsidRDefault="00632F10" w:rsidP="00632F10">
      <w:pPr>
        <w:spacing w:line="560" w:lineRule="exact"/>
        <w:ind w:firstLine="560"/>
        <w:jc w:val="left"/>
        <w:rPr>
          <w:rFonts w:ascii="仿宋_GB2312" w:eastAsia="仿宋_GB2312" w:hAnsi="仿宋" w:cs="仿宋"/>
          <w:sz w:val="28"/>
          <w:szCs w:val="28"/>
        </w:rPr>
      </w:pPr>
      <w:r>
        <w:rPr>
          <w:rFonts w:ascii="仿宋_GB2312" w:eastAsia="仿宋_GB2312" w:hAnsi="仿宋" w:cs="仿宋" w:hint="eastAsia"/>
          <w:sz w:val="28"/>
          <w:szCs w:val="28"/>
        </w:rPr>
        <w:t>（二）</w:t>
      </w:r>
      <w:r w:rsidR="003044F8" w:rsidRPr="00254A49">
        <w:rPr>
          <w:rFonts w:ascii="仿宋_GB2312" w:eastAsia="仿宋_GB2312" w:hAnsi="仿宋" w:cs="仿宋" w:hint="eastAsia"/>
          <w:sz w:val="28"/>
          <w:szCs w:val="28"/>
        </w:rPr>
        <w:t>研讨议题</w:t>
      </w:r>
    </w:p>
    <w:p w:rsidR="00793614" w:rsidRPr="00254A49" w:rsidRDefault="00632F10" w:rsidP="00632F10">
      <w:pPr>
        <w:spacing w:line="560" w:lineRule="exact"/>
        <w:ind w:firstLine="560"/>
        <w:jc w:val="left"/>
        <w:rPr>
          <w:rFonts w:ascii="仿宋_GB2312" w:eastAsia="仿宋_GB2312" w:hAnsi="仿宋" w:cs="仿宋"/>
          <w:sz w:val="28"/>
          <w:szCs w:val="28"/>
        </w:rPr>
      </w:pPr>
      <w:r>
        <w:rPr>
          <w:rFonts w:ascii="仿宋_GB2312" w:eastAsia="仿宋_GB2312" w:hAnsi="仿宋" w:cs="仿宋" w:hint="eastAsia"/>
          <w:sz w:val="28"/>
          <w:szCs w:val="28"/>
        </w:rPr>
        <w:t>1</w:t>
      </w:r>
      <w:r>
        <w:rPr>
          <w:rFonts w:ascii="仿宋_GB2312" w:eastAsia="仿宋_GB2312" w:hAnsi="仿宋" w:cs="仿宋"/>
          <w:sz w:val="28"/>
          <w:szCs w:val="28"/>
        </w:rPr>
        <w:t>.</w:t>
      </w:r>
      <w:r w:rsidR="00793614" w:rsidRPr="00254A49">
        <w:rPr>
          <w:rFonts w:ascii="仿宋_GB2312" w:eastAsia="仿宋_GB2312" w:hAnsi="仿宋" w:cs="仿宋" w:hint="eastAsia"/>
          <w:sz w:val="28"/>
          <w:szCs w:val="28"/>
        </w:rPr>
        <w:t>土司文献史料（含藏、羌、彝文献）中的中华民族共同体意识研究</w:t>
      </w:r>
      <w:r w:rsidR="00CF319C">
        <w:rPr>
          <w:rFonts w:ascii="仿宋_GB2312" w:eastAsia="仿宋_GB2312" w:hAnsi="仿宋" w:cs="仿宋" w:hint="eastAsia"/>
          <w:sz w:val="28"/>
          <w:szCs w:val="28"/>
        </w:rPr>
        <w:t>；</w:t>
      </w:r>
    </w:p>
    <w:p w:rsidR="00793614" w:rsidRPr="00254A49" w:rsidRDefault="00632F10" w:rsidP="00632F10">
      <w:pPr>
        <w:spacing w:line="560" w:lineRule="exact"/>
        <w:ind w:firstLine="560"/>
        <w:jc w:val="left"/>
        <w:rPr>
          <w:rFonts w:ascii="仿宋_GB2312" w:eastAsia="仿宋_GB2312" w:hAnsi="仿宋" w:cs="仿宋"/>
          <w:sz w:val="28"/>
          <w:szCs w:val="28"/>
        </w:rPr>
      </w:pPr>
      <w:r>
        <w:rPr>
          <w:rFonts w:ascii="仿宋_GB2312" w:eastAsia="仿宋_GB2312" w:hAnsi="仿宋" w:cs="仿宋" w:hint="eastAsia"/>
          <w:sz w:val="28"/>
          <w:szCs w:val="28"/>
        </w:rPr>
        <w:t>2</w:t>
      </w:r>
      <w:r>
        <w:rPr>
          <w:rFonts w:ascii="仿宋_GB2312" w:eastAsia="仿宋_GB2312" w:hAnsi="仿宋" w:cs="仿宋"/>
          <w:sz w:val="28"/>
          <w:szCs w:val="28"/>
        </w:rPr>
        <w:t>.</w:t>
      </w:r>
      <w:r w:rsidR="00793614" w:rsidRPr="00254A49">
        <w:rPr>
          <w:rFonts w:ascii="仿宋_GB2312" w:eastAsia="仿宋_GB2312" w:hAnsi="仿宋" w:cs="仿宋" w:hint="eastAsia"/>
          <w:sz w:val="28"/>
          <w:szCs w:val="28"/>
        </w:rPr>
        <w:t>土司地区与内地政治社会经济文化一体化进程研究</w:t>
      </w:r>
      <w:r w:rsidR="00CF319C">
        <w:rPr>
          <w:rFonts w:ascii="仿宋_GB2312" w:eastAsia="仿宋_GB2312" w:hAnsi="仿宋" w:cs="仿宋" w:hint="eastAsia"/>
          <w:sz w:val="28"/>
          <w:szCs w:val="28"/>
        </w:rPr>
        <w:t>；</w:t>
      </w:r>
    </w:p>
    <w:p w:rsidR="00793614" w:rsidRPr="00254A49" w:rsidRDefault="00632F10" w:rsidP="00632F10">
      <w:pPr>
        <w:spacing w:line="560" w:lineRule="exact"/>
        <w:ind w:firstLine="560"/>
        <w:jc w:val="left"/>
        <w:rPr>
          <w:rFonts w:ascii="仿宋_GB2312" w:eastAsia="仿宋_GB2312" w:hAnsi="仿宋" w:cs="仿宋"/>
          <w:sz w:val="28"/>
          <w:szCs w:val="28"/>
        </w:rPr>
      </w:pPr>
      <w:r>
        <w:rPr>
          <w:rFonts w:ascii="仿宋_GB2312" w:eastAsia="仿宋_GB2312" w:hAnsi="仿宋" w:cs="仿宋" w:hint="eastAsia"/>
          <w:sz w:val="28"/>
          <w:szCs w:val="28"/>
        </w:rPr>
        <w:t>3</w:t>
      </w:r>
      <w:r>
        <w:rPr>
          <w:rFonts w:ascii="仿宋_GB2312" w:eastAsia="仿宋_GB2312" w:hAnsi="仿宋" w:cs="仿宋"/>
          <w:sz w:val="28"/>
          <w:szCs w:val="28"/>
        </w:rPr>
        <w:t>.</w:t>
      </w:r>
      <w:r w:rsidR="00793614" w:rsidRPr="00254A49">
        <w:rPr>
          <w:rFonts w:ascii="仿宋_GB2312" w:eastAsia="仿宋_GB2312" w:hAnsi="仿宋" w:cs="仿宋" w:hint="eastAsia"/>
          <w:sz w:val="28"/>
          <w:szCs w:val="28"/>
        </w:rPr>
        <w:t>嘉绒土司地区的社会经济文化交往交流交融研究</w:t>
      </w:r>
      <w:r w:rsidR="00CF319C">
        <w:rPr>
          <w:rFonts w:ascii="仿宋_GB2312" w:eastAsia="仿宋_GB2312" w:hAnsi="仿宋" w:cs="仿宋" w:hint="eastAsia"/>
          <w:sz w:val="28"/>
          <w:szCs w:val="28"/>
        </w:rPr>
        <w:t>；</w:t>
      </w:r>
    </w:p>
    <w:p w:rsidR="00793614" w:rsidRDefault="00632F10" w:rsidP="00632F10">
      <w:pPr>
        <w:spacing w:line="560" w:lineRule="exact"/>
        <w:ind w:firstLine="560"/>
        <w:jc w:val="left"/>
        <w:rPr>
          <w:rFonts w:ascii="仿宋_GB2312" w:eastAsia="仿宋_GB2312" w:hAnsi="仿宋" w:cs="仿宋"/>
          <w:sz w:val="28"/>
          <w:szCs w:val="28"/>
        </w:rPr>
      </w:pPr>
      <w:r>
        <w:rPr>
          <w:rFonts w:ascii="仿宋_GB2312" w:eastAsia="仿宋_GB2312" w:hAnsi="仿宋" w:cs="仿宋" w:hint="eastAsia"/>
          <w:sz w:val="28"/>
          <w:szCs w:val="28"/>
        </w:rPr>
        <w:t>4</w:t>
      </w:r>
      <w:r>
        <w:rPr>
          <w:rFonts w:ascii="仿宋_GB2312" w:eastAsia="仿宋_GB2312" w:hAnsi="仿宋" w:cs="仿宋"/>
          <w:sz w:val="28"/>
          <w:szCs w:val="28"/>
        </w:rPr>
        <w:t>.</w:t>
      </w:r>
      <w:r w:rsidR="00793614" w:rsidRPr="00254A49">
        <w:rPr>
          <w:rFonts w:ascii="仿宋_GB2312" w:eastAsia="仿宋_GB2312" w:hAnsi="仿宋" w:cs="仿宋" w:hint="eastAsia"/>
          <w:sz w:val="28"/>
          <w:szCs w:val="28"/>
        </w:rPr>
        <w:t>土司地区融入中华民族共同体的历史路径研究</w:t>
      </w:r>
      <w:r w:rsidR="00CF319C">
        <w:rPr>
          <w:rFonts w:ascii="仿宋_GB2312" w:eastAsia="仿宋_GB2312" w:hAnsi="仿宋" w:cs="仿宋" w:hint="eastAsia"/>
          <w:sz w:val="28"/>
          <w:szCs w:val="28"/>
        </w:rPr>
        <w:t>；</w:t>
      </w:r>
    </w:p>
    <w:p w:rsidR="00CF319C" w:rsidRPr="00CF319C" w:rsidRDefault="00CF319C" w:rsidP="00632F10">
      <w:pPr>
        <w:spacing w:line="560" w:lineRule="exact"/>
        <w:ind w:firstLine="560"/>
        <w:jc w:val="left"/>
        <w:rPr>
          <w:rFonts w:ascii="仿宋_GB2312" w:eastAsia="仿宋_GB2312" w:hAnsi="仿宋" w:cs="仿宋"/>
          <w:sz w:val="28"/>
          <w:szCs w:val="28"/>
        </w:rPr>
      </w:pPr>
      <w:r>
        <w:rPr>
          <w:rFonts w:ascii="仿宋_GB2312" w:eastAsia="仿宋_GB2312" w:hAnsi="仿宋" w:cs="仿宋" w:hint="eastAsia"/>
          <w:sz w:val="28"/>
          <w:szCs w:val="28"/>
        </w:rPr>
        <w:t>5</w:t>
      </w:r>
      <w:r>
        <w:rPr>
          <w:rFonts w:ascii="仿宋_GB2312" w:eastAsia="仿宋_GB2312" w:hAnsi="仿宋" w:cs="仿宋"/>
          <w:sz w:val="28"/>
          <w:szCs w:val="28"/>
        </w:rPr>
        <w:t>.</w:t>
      </w:r>
      <w:r>
        <w:rPr>
          <w:rFonts w:ascii="仿宋_GB2312" w:eastAsia="仿宋_GB2312" w:hAnsi="仿宋" w:cs="仿宋" w:hint="eastAsia"/>
          <w:sz w:val="28"/>
          <w:szCs w:val="28"/>
        </w:rPr>
        <w:t>其它相关问题研究。</w:t>
      </w:r>
    </w:p>
    <w:p w:rsidR="00646D22" w:rsidRPr="00254A49" w:rsidRDefault="003044F8" w:rsidP="00632F10">
      <w:pPr>
        <w:spacing w:line="560" w:lineRule="exact"/>
        <w:jc w:val="left"/>
        <w:rPr>
          <w:rFonts w:ascii="黑体" w:eastAsia="黑体" w:hAnsi="黑体" w:cs="仿宋"/>
          <w:sz w:val="28"/>
          <w:szCs w:val="28"/>
        </w:rPr>
      </w:pPr>
      <w:r w:rsidRPr="00254A49">
        <w:rPr>
          <w:rFonts w:ascii="黑体" w:eastAsia="黑体" w:hAnsi="黑体" w:cs="仿宋" w:hint="eastAsia"/>
          <w:b/>
          <w:bCs/>
          <w:sz w:val="28"/>
          <w:szCs w:val="28"/>
        </w:rPr>
        <w:t>四、参会人员</w:t>
      </w:r>
    </w:p>
    <w:p w:rsidR="00254A49" w:rsidRDefault="00254A49" w:rsidP="00632F10">
      <w:pPr>
        <w:spacing w:line="560" w:lineRule="exact"/>
        <w:ind w:firstLineChars="200" w:firstLine="560"/>
        <w:jc w:val="left"/>
        <w:rPr>
          <w:rFonts w:ascii="仿宋_GB2312" w:eastAsia="仿宋_GB2312" w:hAnsi="仿宋" w:cs="仿宋"/>
          <w:sz w:val="28"/>
          <w:szCs w:val="28"/>
        </w:rPr>
      </w:pPr>
      <w:r>
        <w:rPr>
          <w:rFonts w:ascii="仿宋_GB2312" w:eastAsia="仿宋_GB2312" w:hAnsi="仿宋" w:cs="仿宋" w:hint="eastAsia"/>
          <w:sz w:val="28"/>
          <w:szCs w:val="28"/>
        </w:rPr>
        <w:t>（一）</w:t>
      </w:r>
      <w:r w:rsidR="003044F8" w:rsidRPr="00254A49">
        <w:rPr>
          <w:rFonts w:ascii="仿宋_GB2312" w:eastAsia="仿宋_GB2312" w:hAnsi="仿宋" w:cs="仿宋" w:hint="eastAsia"/>
          <w:sz w:val="28"/>
          <w:szCs w:val="28"/>
        </w:rPr>
        <w:t>第十</w:t>
      </w:r>
      <w:r w:rsidR="00793614" w:rsidRPr="00254A49">
        <w:rPr>
          <w:rFonts w:ascii="仿宋_GB2312" w:eastAsia="仿宋_GB2312" w:hAnsi="仿宋" w:cs="仿宋" w:hint="eastAsia"/>
          <w:sz w:val="28"/>
          <w:szCs w:val="28"/>
        </w:rPr>
        <w:t>二</w:t>
      </w:r>
      <w:r w:rsidR="003044F8" w:rsidRPr="00254A49">
        <w:rPr>
          <w:rFonts w:ascii="仿宋_GB2312" w:eastAsia="仿宋_GB2312" w:hAnsi="仿宋" w:cs="仿宋" w:hint="eastAsia"/>
          <w:sz w:val="28"/>
          <w:szCs w:val="28"/>
        </w:rPr>
        <w:t>届中国土司制度与土司文化学术研讨会</w:t>
      </w:r>
    </w:p>
    <w:p w:rsidR="00646D22" w:rsidRPr="00254A49" w:rsidRDefault="003044F8" w:rsidP="00632F10">
      <w:pPr>
        <w:spacing w:line="560" w:lineRule="exact"/>
        <w:ind w:firstLineChars="200" w:firstLine="560"/>
        <w:jc w:val="left"/>
        <w:rPr>
          <w:rFonts w:ascii="仿宋_GB2312" w:eastAsia="仿宋_GB2312" w:hAnsi="仿宋" w:cs="仿宋"/>
          <w:sz w:val="28"/>
          <w:szCs w:val="28"/>
        </w:rPr>
      </w:pPr>
      <w:r w:rsidRPr="00254A49">
        <w:rPr>
          <w:rFonts w:ascii="仿宋_GB2312" w:eastAsia="仿宋_GB2312" w:hAnsi="仿宋" w:cs="仿宋" w:hint="eastAsia"/>
          <w:sz w:val="28"/>
          <w:szCs w:val="28"/>
        </w:rPr>
        <w:t>从事土司研究的专家学者。</w:t>
      </w:r>
    </w:p>
    <w:p w:rsidR="00254A49" w:rsidRDefault="00254A49" w:rsidP="00632F10">
      <w:pPr>
        <w:spacing w:line="560" w:lineRule="exact"/>
        <w:ind w:firstLineChars="200" w:firstLine="560"/>
        <w:jc w:val="left"/>
        <w:rPr>
          <w:rFonts w:ascii="仿宋_GB2312" w:eastAsia="仿宋_GB2312" w:hAnsi="仿宋" w:cs="仿宋"/>
          <w:sz w:val="28"/>
          <w:szCs w:val="28"/>
        </w:rPr>
      </w:pPr>
      <w:r>
        <w:rPr>
          <w:rFonts w:ascii="仿宋_GB2312" w:eastAsia="仿宋_GB2312" w:hAnsi="仿宋" w:cs="仿宋" w:hint="eastAsia"/>
          <w:sz w:val="28"/>
          <w:szCs w:val="28"/>
        </w:rPr>
        <w:lastRenderedPageBreak/>
        <w:t>（二）</w:t>
      </w:r>
      <w:r w:rsidR="00793614" w:rsidRPr="00254A49">
        <w:rPr>
          <w:rFonts w:ascii="仿宋_GB2312" w:eastAsia="仿宋_GB2312" w:hAnsi="仿宋" w:cs="仿宋" w:hint="eastAsia"/>
          <w:sz w:val="28"/>
          <w:szCs w:val="28"/>
        </w:rPr>
        <w:t>第二届</w:t>
      </w:r>
      <w:r w:rsidR="003044F8" w:rsidRPr="00254A49">
        <w:rPr>
          <w:rFonts w:ascii="仿宋_GB2312" w:eastAsia="仿宋_GB2312" w:hAnsi="仿宋" w:cs="仿宋" w:hint="eastAsia"/>
          <w:sz w:val="28"/>
          <w:szCs w:val="28"/>
        </w:rPr>
        <w:t>中国土司研究青年论坛</w:t>
      </w:r>
    </w:p>
    <w:p w:rsidR="00646D22" w:rsidRPr="00254A49" w:rsidRDefault="003044F8" w:rsidP="00632F10">
      <w:pPr>
        <w:spacing w:line="560" w:lineRule="exact"/>
        <w:ind w:firstLineChars="200" w:firstLine="560"/>
        <w:jc w:val="left"/>
        <w:rPr>
          <w:rFonts w:ascii="仿宋_GB2312" w:eastAsia="仿宋_GB2312" w:hAnsi="仿宋" w:cs="仿宋"/>
          <w:sz w:val="28"/>
          <w:szCs w:val="28"/>
        </w:rPr>
      </w:pPr>
      <w:r w:rsidRPr="00254A49">
        <w:rPr>
          <w:rFonts w:ascii="仿宋_GB2312" w:eastAsia="仿宋_GB2312" w:hAnsi="仿宋" w:cs="仿宋" w:hint="eastAsia"/>
          <w:sz w:val="28"/>
          <w:szCs w:val="28"/>
        </w:rPr>
        <w:t>从事土司研究的博士研究生、硕士研究生。青年论坛将采取论文评审方式，邀请优秀论文作者参会，并</w:t>
      </w:r>
      <w:r w:rsidR="007D45B2">
        <w:rPr>
          <w:rFonts w:ascii="仿宋_GB2312" w:eastAsia="仿宋_GB2312" w:hAnsi="仿宋" w:cs="仿宋" w:hint="eastAsia"/>
          <w:sz w:val="28"/>
          <w:szCs w:val="28"/>
        </w:rPr>
        <w:t>颁发</w:t>
      </w:r>
      <w:r w:rsidR="007D45B2" w:rsidRPr="00254A49">
        <w:rPr>
          <w:rFonts w:ascii="仿宋_GB2312" w:eastAsia="仿宋_GB2312" w:hAnsi="仿宋" w:cs="仿宋" w:hint="eastAsia"/>
          <w:sz w:val="28"/>
          <w:szCs w:val="28"/>
        </w:rPr>
        <w:t>优秀论文</w:t>
      </w:r>
      <w:r w:rsidR="007D45B2">
        <w:rPr>
          <w:rFonts w:ascii="仿宋_GB2312" w:eastAsia="仿宋_GB2312" w:hAnsi="仿宋" w:cs="仿宋" w:hint="eastAsia"/>
          <w:sz w:val="28"/>
          <w:szCs w:val="28"/>
        </w:rPr>
        <w:t>证书</w:t>
      </w:r>
      <w:r w:rsidRPr="00254A49">
        <w:rPr>
          <w:rFonts w:ascii="仿宋_GB2312" w:eastAsia="仿宋_GB2312" w:hAnsi="仿宋" w:cs="仿宋" w:hint="eastAsia"/>
          <w:sz w:val="28"/>
          <w:szCs w:val="28"/>
        </w:rPr>
        <w:t>。</w:t>
      </w:r>
    </w:p>
    <w:p w:rsidR="00646D22" w:rsidRPr="00254A49" w:rsidRDefault="003044F8" w:rsidP="00632F10">
      <w:pPr>
        <w:spacing w:line="560" w:lineRule="exact"/>
        <w:jc w:val="left"/>
        <w:rPr>
          <w:rFonts w:ascii="黑体" w:eastAsia="黑体" w:hAnsi="黑体" w:cs="仿宋"/>
          <w:sz w:val="28"/>
          <w:szCs w:val="28"/>
        </w:rPr>
      </w:pPr>
      <w:r w:rsidRPr="00254A49">
        <w:rPr>
          <w:rFonts w:ascii="黑体" w:eastAsia="黑体" w:hAnsi="黑体" w:cs="仿宋" w:hint="eastAsia"/>
          <w:b/>
          <w:bCs/>
          <w:sz w:val="28"/>
          <w:szCs w:val="28"/>
        </w:rPr>
        <w:t>五、会议费用</w:t>
      </w:r>
    </w:p>
    <w:p w:rsidR="00646D22" w:rsidRPr="00254A49" w:rsidRDefault="003044F8" w:rsidP="00632F10">
      <w:pPr>
        <w:spacing w:line="560" w:lineRule="exact"/>
        <w:ind w:firstLineChars="200" w:firstLine="560"/>
        <w:jc w:val="left"/>
        <w:rPr>
          <w:rFonts w:ascii="仿宋_GB2312" w:eastAsia="仿宋_GB2312" w:hAnsi="仿宋" w:cs="仿宋"/>
          <w:sz w:val="28"/>
          <w:szCs w:val="28"/>
        </w:rPr>
      </w:pPr>
      <w:r w:rsidRPr="00254A49">
        <w:rPr>
          <w:rFonts w:ascii="仿宋_GB2312" w:eastAsia="仿宋_GB2312" w:hAnsi="仿宋" w:cs="仿宋" w:hint="eastAsia"/>
          <w:sz w:val="28"/>
          <w:szCs w:val="28"/>
        </w:rPr>
        <w:t>会议不收取会务费。与会学者往返交通费、住宿费自理，会议期间餐饮费、会议材料费由会议举办单位承担。</w:t>
      </w:r>
    </w:p>
    <w:p w:rsidR="00646D22" w:rsidRPr="00254A49" w:rsidRDefault="003044F8" w:rsidP="00632F10">
      <w:pPr>
        <w:spacing w:line="560" w:lineRule="exact"/>
        <w:jc w:val="left"/>
        <w:rPr>
          <w:rFonts w:ascii="黑体" w:eastAsia="黑体" w:hAnsi="黑体" w:cs="仿宋"/>
          <w:sz w:val="28"/>
          <w:szCs w:val="28"/>
        </w:rPr>
      </w:pPr>
      <w:r w:rsidRPr="00254A49">
        <w:rPr>
          <w:rFonts w:ascii="黑体" w:eastAsia="黑体" w:hAnsi="黑体" w:cs="仿宋" w:hint="eastAsia"/>
          <w:b/>
          <w:bCs/>
          <w:sz w:val="28"/>
          <w:szCs w:val="28"/>
        </w:rPr>
        <w:t>六、回执与论文</w:t>
      </w:r>
    </w:p>
    <w:p w:rsidR="00254A49" w:rsidRDefault="00254A49" w:rsidP="00632F10">
      <w:pPr>
        <w:spacing w:line="560" w:lineRule="exact"/>
        <w:ind w:firstLineChars="200" w:firstLine="560"/>
        <w:jc w:val="left"/>
        <w:rPr>
          <w:rFonts w:ascii="仿宋_GB2312" w:eastAsia="仿宋_GB2312" w:hAnsi="仿宋" w:cs="仿宋"/>
          <w:sz w:val="28"/>
          <w:szCs w:val="28"/>
        </w:rPr>
      </w:pPr>
      <w:r>
        <w:rPr>
          <w:rFonts w:ascii="仿宋_GB2312" w:eastAsia="仿宋_GB2312" w:hAnsi="仿宋" w:cs="仿宋" w:hint="eastAsia"/>
          <w:sz w:val="28"/>
          <w:szCs w:val="28"/>
        </w:rPr>
        <w:t>（一）</w:t>
      </w:r>
      <w:r w:rsidR="003044F8" w:rsidRPr="00254A49">
        <w:rPr>
          <w:rFonts w:ascii="仿宋_GB2312" w:eastAsia="仿宋_GB2312" w:hAnsi="仿宋" w:cs="仿宋" w:hint="eastAsia"/>
          <w:sz w:val="28"/>
          <w:szCs w:val="28"/>
        </w:rPr>
        <w:t>第十</w:t>
      </w:r>
      <w:r w:rsidR="00793614" w:rsidRPr="00254A49">
        <w:rPr>
          <w:rFonts w:ascii="仿宋_GB2312" w:eastAsia="仿宋_GB2312" w:hAnsi="仿宋" w:cs="仿宋" w:hint="eastAsia"/>
          <w:sz w:val="28"/>
          <w:szCs w:val="28"/>
        </w:rPr>
        <w:t>二</w:t>
      </w:r>
      <w:r w:rsidR="003044F8" w:rsidRPr="00254A49">
        <w:rPr>
          <w:rFonts w:ascii="仿宋_GB2312" w:eastAsia="仿宋_GB2312" w:hAnsi="仿宋" w:cs="仿宋" w:hint="eastAsia"/>
          <w:sz w:val="28"/>
          <w:szCs w:val="28"/>
        </w:rPr>
        <w:t>届中国土司制度与土司文化学术研讨会</w:t>
      </w:r>
    </w:p>
    <w:p w:rsidR="00646D22" w:rsidRPr="00254A49" w:rsidRDefault="003044F8" w:rsidP="00632F10">
      <w:pPr>
        <w:spacing w:line="560" w:lineRule="exact"/>
        <w:ind w:firstLineChars="200" w:firstLine="560"/>
        <w:jc w:val="left"/>
        <w:rPr>
          <w:rFonts w:ascii="仿宋_GB2312" w:eastAsia="仿宋_GB2312" w:hAnsi="仿宋" w:cs="仿宋"/>
          <w:sz w:val="28"/>
          <w:szCs w:val="28"/>
        </w:rPr>
      </w:pPr>
      <w:r w:rsidRPr="00254A49">
        <w:rPr>
          <w:rFonts w:ascii="仿宋_GB2312" w:eastAsia="仿宋_GB2312" w:hAnsi="仿宋" w:cs="仿宋" w:hint="eastAsia"/>
          <w:sz w:val="28"/>
          <w:szCs w:val="28"/>
        </w:rPr>
        <w:t>请于202</w:t>
      </w:r>
      <w:r w:rsidR="00793614" w:rsidRPr="00254A49">
        <w:rPr>
          <w:rFonts w:ascii="仿宋_GB2312" w:eastAsia="仿宋_GB2312" w:hAnsi="仿宋" w:cs="仿宋" w:hint="eastAsia"/>
          <w:sz w:val="28"/>
          <w:szCs w:val="28"/>
        </w:rPr>
        <w:t>4</w:t>
      </w:r>
      <w:r w:rsidRPr="00254A49">
        <w:rPr>
          <w:rFonts w:ascii="仿宋_GB2312" w:eastAsia="仿宋_GB2312" w:hAnsi="仿宋" w:cs="仿宋" w:hint="eastAsia"/>
          <w:sz w:val="28"/>
          <w:szCs w:val="28"/>
        </w:rPr>
        <w:t>年</w:t>
      </w:r>
      <w:r w:rsidR="00793614" w:rsidRPr="00254A49">
        <w:rPr>
          <w:rFonts w:ascii="仿宋_GB2312" w:eastAsia="仿宋_GB2312" w:hAnsi="仿宋" w:cs="仿宋" w:hint="eastAsia"/>
          <w:sz w:val="28"/>
          <w:szCs w:val="28"/>
        </w:rPr>
        <w:t>5</w:t>
      </w:r>
      <w:r w:rsidRPr="00254A49">
        <w:rPr>
          <w:rFonts w:ascii="仿宋_GB2312" w:eastAsia="仿宋_GB2312" w:hAnsi="仿宋" w:cs="仿宋" w:hint="eastAsia"/>
          <w:sz w:val="28"/>
          <w:szCs w:val="28"/>
        </w:rPr>
        <w:t>月30日前提交参会回执，并于</w:t>
      </w:r>
      <w:r w:rsidR="00884E4E">
        <w:rPr>
          <w:rFonts w:ascii="仿宋_GB2312" w:eastAsia="仿宋_GB2312" w:hAnsi="仿宋" w:cs="仿宋" w:hint="eastAsia"/>
          <w:sz w:val="28"/>
          <w:szCs w:val="28"/>
        </w:rPr>
        <w:t>9</w:t>
      </w:r>
      <w:r w:rsidRPr="00254A49">
        <w:rPr>
          <w:rFonts w:ascii="仿宋_GB2312" w:eastAsia="仿宋_GB2312" w:hAnsi="仿宋" w:cs="仿宋" w:hint="eastAsia"/>
          <w:sz w:val="28"/>
          <w:szCs w:val="28"/>
        </w:rPr>
        <w:t>月</w:t>
      </w:r>
      <w:r w:rsidR="00884E4E">
        <w:rPr>
          <w:rFonts w:ascii="仿宋_GB2312" w:eastAsia="仿宋_GB2312" w:hAnsi="仿宋" w:cs="仿宋" w:hint="eastAsia"/>
          <w:sz w:val="28"/>
          <w:szCs w:val="28"/>
        </w:rPr>
        <w:t>2</w:t>
      </w:r>
      <w:r w:rsidR="00254A49">
        <w:rPr>
          <w:rFonts w:ascii="仿宋_GB2312" w:eastAsia="仿宋_GB2312" w:hAnsi="仿宋" w:cs="仿宋"/>
          <w:sz w:val="28"/>
          <w:szCs w:val="28"/>
        </w:rPr>
        <w:t>0</w:t>
      </w:r>
      <w:r w:rsidRPr="00254A49">
        <w:rPr>
          <w:rFonts w:ascii="仿宋_GB2312" w:eastAsia="仿宋_GB2312" w:hAnsi="仿宋" w:cs="仿宋" w:hint="eastAsia"/>
          <w:sz w:val="28"/>
          <w:szCs w:val="28"/>
        </w:rPr>
        <w:t>日前提交参会论文或摘要。</w:t>
      </w:r>
    </w:p>
    <w:p w:rsidR="00254A49" w:rsidRDefault="00254A49" w:rsidP="00632F10">
      <w:pPr>
        <w:spacing w:line="560" w:lineRule="exact"/>
        <w:ind w:firstLineChars="200" w:firstLine="560"/>
        <w:jc w:val="left"/>
        <w:rPr>
          <w:rFonts w:ascii="仿宋_GB2312" w:eastAsia="仿宋_GB2312" w:hAnsi="仿宋" w:cs="仿宋"/>
          <w:sz w:val="28"/>
          <w:szCs w:val="28"/>
        </w:rPr>
      </w:pPr>
      <w:r>
        <w:rPr>
          <w:rFonts w:ascii="仿宋_GB2312" w:eastAsia="仿宋_GB2312" w:hAnsi="仿宋" w:cs="仿宋" w:hint="eastAsia"/>
          <w:sz w:val="28"/>
          <w:szCs w:val="28"/>
        </w:rPr>
        <w:t>（二）</w:t>
      </w:r>
      <w:r w:rsidR="00793614" w:rsidRPr="00254A49">
        <w:rPr>
          <w:rFonts w:ascii="仿宋_GB2312" w:eastAsia="仿宋_GB2312" w:hAnsi="仿宋" w:cs="仿宋" w:hint="eastAsia"/>
          <w:sz w:val="28"/>
          <w:szCs w:val="28"/>
        </w:rPr>
        <w:t>第二届</w:t>
      </w:r>
      <w:r w:rsidR="003044F8" w:rsidRPr="00254A49">
        <w:rPr>
          <w:rFonts w:ascii="仿宋_GB2312" w:eastAsia="仿宋_GB2312" w:hAnsi="仿宋" w:cs="仿宋" w:hint="eastAsia"/>
          <w:sz w:val="28"/>
          <w:szCs w:val="28"/>
        </w:rPr>
        <w:t>中国土司研究青年论坛</w:t>
      </w:r>
    </w:p>
    <w:p w:rsidR="00646D22" w:rsidRPr="00254A49" w:rsidRDefault="003044F8" w:rsidP="00632F10">
      <w:pPr>
        <w:spacing w:line="560" w:lineRule="exact"/>
        <w:ind w:firstLineChars="200" w:firstLine="560"/>
        <w:jc w:val="left"/>
        <w:rPr>
          <w:rFonts w:ascii="仿宋_GB2312" w:eastAsia="仿宋_GB2312" w:hAnsi="仿宋" w:cs="仿宋"/>
          <w:sz w:val="28"/>
          <w:szCs w:val="28"/>
        </w:rPr>
      </w:pPr>
      <w:r w:rsidRPr="00254A49">
        <w:rPr>
          <w:rFonts w:ascii="仿宋_GB2312" w:eastAsia="仿宋_GB2312" w:hAnsi="仿宋" w:cs="仿宋" w:hint="eastAsia"/>
          <w:sz w:val="28"/>
          <w:szCs w:val="28"/>
        </w:rPr>
        <w:t>请于202</w:t>
      </w:r>
      <w:r w:rsidR="00793614" w:rsidRPr="00254A49">
        <w:rPr>
          <w:rFonts w:ascii="仿宋_GB2312" w:eastAsia="仿宋_GB2312" w:hAnsi="仿宋" w:cs="仿宋" w:hint="eastAsia"/>
          <w:sz w:val="28"/>
          <w:szCs w:val="28"/>
        </w:rPr>
        <w:t>4</w:t>
      </w:r>
      <w:r w:rsidRPr="00254A49">
        <w:rPr>
          <w:rFonts w:ascii="仿宋_GB2312" w:eastAsia="仿宋_GB2312" w:hAnsi="仿宋" w:cs="仿宋" w:hint="eastAsia"/>
          <w:sz w:val="28"/>
          <w:szCs w:val="28"/>
        </w:rPr>
        <w:t>年</w:t>
      </w:r>
      <w:r w:rsidR="00793614" w:rsidRPr="00254A49">
        <w:rPr>
          <w:rFonts w:ascii="仿宋_GB2312" w:eastAsia="仿宋_GB2312" w:hAnsi="仿宋" w:cs="仿宋" w:hint="eastAsia"/>
          <w:sz w:val="28"/>
          <w:szCs w:val="28"/>
        </w:rPr>
        <w:t>5</w:t>
      </w:r>
      <w:r w:rsidRPr="00254A49">
        <w:rPr>
          <w:rFonts w:ascii="仿宋_GB2312" w:eastAsia="仿宋_GB2312" w:hAnsi="仿宋" w:cs="仿宋" w:hint="eastAsia"/>
          <w:sz w:val="28"/>
          <w:szCs w:val="28"/>
        </w:rPr>
        <w:t>月30日前提交参会回执，并于</w:t>
      </w:r>
      <w:r w:rsidR="00254A49">
        <w:rPr>
          <w:rFonts w:ascii="仿宋_GB2312" w:eastAsia="仿宋_GB2312" w:hAnsi="仿宋" w:cs="仿宋"/>
          <w:sz w:val="28"/>
          <w:szCs w:val="28"/>
        </w:rPr>
        <w:t>8</w:t>
      </w:r>
      <w:r w:rsidRPr="00254A49">
        <w:rPr>
          <w:rFonts w:ascii="仿宋_GB2312" w:eastAsia="仿宋_GB2312" w:hAnsi="仿宋" w:cs="仿宋" w:hint="eastAsia"/>
          <w:sz w:val="28"/>
          <w:szCs w:val="28"/>
        </w:rPr>
        <w:t>月</w:t>
      </w:r>
      <w:r w:rsidR="00254A49">
        <w:rPr>
          <w:rFonts w:ascii="仿宋_GB2312" w:eastAsia="仿宋_GB2312" w:hAnsi="仿宋" w:cs="仿宋"/>
          <w:sz w:val="28"/>
          <w:szCs w:val="28"/>
        </w:rPr>
        <w:t>30</w:t>
      </w:r>
      <w:r w:rsidRPr="00254A49">
        <w:rPr>
          <w:rFonts w:ascii="仿宋_GB2312" w:eastAsia="仿宋_GB2312" w:hAnsi="仿宋" w:cs="仿宋" w:hint="eastAsia"/>
          <w:sz w:val="28"/>
          <w:szCs w:val="28"/>
        </w:rPr>
        <w:t>日前提交参会论文全文。会务组将邀请专家评审后，向入选者发出正式邀请函。</w:t>
      </w:r>
    </w:p>
    <w:p w:rsidR="00254A49" w:rsidRDefault="00254A49" w:rsidP="00632F10">
      <w:pPr>
        <w:spacing w:line="56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（三）</w:t>
      </w:r>
      <w:r w:rsidR="003044F8" w:rsidRPr="00254A49">
        <w:rPr>
          <w:rFonts w:ascii="仿宋_GB2312" w:eastAsia="仿宋_GB2312" w:hAnsi="仿宋" w:cs="仿宋" w:hint="eastAsia"/>
          <w:sz w:val="28"/>
          <w:szCs w:val="28"/>
        </w:rPr>
        <w:t>请将参会回执发送至本次研讨会专用邮箱</w:t>
      </w:r>
    </w:p>
    <w:p w:rsidR="00646D22" w:rsidRPr="00254A49" w:rsidRDefault="00742065" w:rsidP="00632F10">
      <w:pPr>
        <w:spacing w:line="560" w:lineRule="exact"/>
        <w:ind w:firstLineChars="200" w:firstLine="560"/>
        <w:rPr>
          <w:rFonts w:ascii="仿宋_GB2312" w:eastAsia="仿宋_GB2312" w:hAnsi="仿宋" w:cs="仿宋"/>
          <w:sz w:val="28"/>
          <w:szCs w:val="28"/>
        </w:rPr>
      </w:pPr>
      <w:r>
        <w:rPr>
          <w:rFonts w:ascii="仿宋_GB2312" w:eastAsia="仿宋_GB2312" w:hAnsi="仿宋" w:cs="仿宋"/>
          <w:sz w:val="28"/>
          <w:szCs w:val="28"/>
        </w:rPr>
        <w:t>abtumys</w:t>
      </w:r>
      <w:r w:rsidR="003044F8" w:rsidRPr="00254A49">
        <w:rPr>
          <w:rFonts w:ascii="仿宋_GB2312" w:eastAsia="仿宋_GB2312" w:hAnsi="仿宋" w:cs="仿宋" w:hint="eastAsia"/>
          <w:sz w:val="28"/>
          <w:szCs w:val="28"/>
        </w:rPr>
        <w:t>@163.com.</w:t>
      </w:r>
    </w:p>
    <w:p w:rsidR="00646D22" w:rsidRPr="00254A49" w:rsidRDefault="003044F8" w:rsidP="00632F10">
      <w:pPr>
        <w:spacing w:line="560" w:lineRule="exact"/>
        <w:jc w:val="left"/>
        <w:rPr>
          <w:rFonts w:ascii="仿宋_GB2312" w:eastAsia="仿宋_GB2312" w:hAnsi="仿宋" w:cs="仿宋"/>
          <w:sz w:val="28"/>
          <w:szCs w:val="28"/>
        </w:rPr>
      </w:pPr>
      <w:r w:rsidRPr="00254A49">
        <w:rPr>
          <w:rFonts w:ascii="仿宋_GB2312" w:eastAsia="仿宋_GB2312" w:hAnsi="仿宋" w:cs="仿宋" w:hint="eastAsia"/>
          <w:b/>
          <w:bCs/>
          <w:sz w:val="28"/>
          <w:szCs w:val="28"/>
        </w:rPr>
        <w:t>七、会议联系人</w:t>
      </w:r>
    </w:p>
    <w:p w:rsidR="00646D22" w:rsidRPr="00254A49" w:rsidRDefault="00254A49" w:rsidP="00632F10">
      <w:pPr>
        <w:spacing w:line="560" w:lineRule="exact"/>
        <w:ind w:firstLineChars="200" w:firstLine="560"/>
        <w:jc w:val="left"/>
        <w:rPr>
          <w:rFonts w:ascii="仿宋_GB2312" w:eastAsia="仿宋_GB2312" w:hAnsi="仿宋" w:cs="仿宋"/>
          <w:sz w:val="28"/>
          <w:szCs w:val="28"/>
        </w:rPr>
      </w:pPr>
      <w:r>
        <w:rPr>
          <w:rFonts w:ascii="仿宋_GB2312" w:eastAsia="仿宋_GB2312" w:hAnsi="仿宋" w:cs="仿宋" w:hint="eastAsia"/>
          <w:sz w:val="28"/>
          <w:szCs w:val="28"/>
        </w:rPr>
        <w:t>（一）</w:t>
      </w:r>
      <w:r w:rsidR="003044F8" w:rsidRPr="00254A49">
        <w:rPr>
          <w:rFonts w:ascii="仿宋_GB2312" w:eastAsia="仿宋_GB2312" w:hAnsi="仿宋" w:cs="仿宋" w:hint="eastAsia"/>
          <w:sz w:val="28"/>
          <w:szCs w:val="28"/>
        </w:rPr>
        <w:t>中华炎黄文化研究会土司文化研究分会</w:t>
      </w:r>
    </w:p>
    <w:p w:rsidR="00646D22" w:rsidRPr="00254A49" w:rsidRDefault="00793614" w:rsidP="00632F10">
      <w:pPr>
        <w:spacing w:line="560" w:lineRule="exact"/>
        <w:ind w:firstLineChars="200" w:firstLine="560"/>
        <w:jc w:val="left"/>
        <w:rPr>
          <w:rFonts w:ascii="仿宋_GB2312" w:eastAsia="仿宋_GB2312" w:hAnsi="仿宋" w:cs="仿宋"/>
          <w:sz w:val="28"/>
          <w:szCs w:val="28"/>
        </w:rPr>
      </w:pPr>
      <w:r w:rsidRPr="00254A49">
        <w:rPr>
          <w:rFonts w:ascii="仿宋_GB2312" w:eastAsia="仿宋_GB2312" w:hAnsi="仿宋" w:cs="仿宋" w:hint="eastAsia"/>
          <w:sz w:val="28"/>
          <w:szCs w:val="28"/>
        </w:rPr>
        <w:t>成臻铭，</w:t>
      </w:r>
      <w:r w:rsidR="00632F10">
        <w:rPr>
          <w:rFonts w:ascii="仿宋_GB2312" w:eastAsia="仿宋_GB2312" w:hAnsi="仿宋" w:cs="仿宋" w:hint="eastAsia"/>
          <w:sz w:val="28"/>
          <w:szCs w:val="28"/>
        </w:rPr>
        <w:t>联系电话：</w:t>
      </w:r>
      <w:r w:rsidR="003F551A">
        <w:rPr>
          <w:rFonts w:ascii="仿宋_GB2312" w:eastAsia="仿宋_GB2312" w:hAnsi="仿宋" w:cs="仿宋" w:hint="eastAsia"/>
          <w:sz w:val="28"/>
          <w:szCs w:val="28"/>
        </w:rPr>
        <w:t>13574388669</w:t>
      </w:r>
    </w:p>
    <w:p w:rsidR="00646D22" w:rsidRPr="00254A49" w:rsidRDefault="00254A49" w:rsidP="00632F10">
      <w:pPr>
        <w:spacing w:line="560" w:lineRule="exact"/>
        <w:ind w:firstLineChars="200" w:firstLine="560"/>
        <w:jc w:val="left"/>
        <w:rPr>
          <w:rFonts w:ascii="仿宋_GB2312" w:eastAsia="仿宋_GB2312" w:hAnsi="仿宋" w:cs="仿宋"/>
          <w:sz w:val="28"/>
          <w:szCs w:val="28"/>
        </w:rPr>
      </w:pPr>
      <w:r>
        <w:rPr>
          <w:rFonts w:ascii="仿宋_GB2312" w:eastAsia="仿宋_GB2312" w:hAnsi="仿宋" w:cs="仿宋" w:hint="eastAsia"/>
          <w:sz w:val="28"/>
          <w:szCs w:val="28"/>
        </w:rPr>
        <w:t>（二）</w:t>
      </w:r>
      <w:r w:rsidR="00793614" w:rsidRPr="00254A49">
        <w:rPr>
          <w:rFonts w:ascii="仿宋_GB2312" w:eastAsia="仿宋_GB2312" w:hAnsi="仿宋" w:cs="仿宋" w:hint="eastAsia"/>
          <w:sz w:val="28"/>
          <w:szCs w:val="28"/>
        </w:rPr>
        <w:t>阿坝师范学院</w:t>
      </w:r>
    </w:p>
    <w:p w:rsidR="00646D22" w:rsidRPr="00254A49" w:rsidRDefault="00793614" w:rsidP="00632F10">
      <w:pPr>
        <w:spacing w:line="560" w:lineRule="exact"/>
        <w:ind w:firstLineChars="200" w:firstLine="560"/>
        <w:jc w:val="left"/>
        <w:rPr>
          <w:rFonts w:ascii="仿宋_GB2312" w:eastAsia="仿宋_GB2312" w:hAnsi="仿宋" w:cs="仿宋"/>
          <w:sz w:val="28"/>
          <w:szCs w:val="28"/>
        </w:rPr>
      </w:pPr>
      <w:r w:rsidRPr="00254A49">
        <w:rPr>
          <w:rFonts w:ascii="仿宋_GB2312" w:eastAsia="仿宋_GB2312" w:hAnsi="仿宋" w:cs="仿宋" w:hint="eastAsia"/>
          <w:sz w:val="28"/>
          <w:szCs w:val="28"/>
        </w:rPr>
        <w:t>陈林</w:t>
      </w:r>
      <w:r w:rsidR="003044F8" w:rsidRPr="00254A49">
        <w:rPr>
          <w:rFonts w:ascii="仿宋_GB2312" w:eastAsia="仿宋_GB2312" w:hAnsi="仿宋" w:cs="仿宋" w:hint="eastAsia"/>
          <w:sz w:val="28"/>
          <w:szCs w:val="28"/>
        </w:rPr>
        <w:t>，</w:t>
      </w:r>
      <w:r w:rsidR="00632F10">
        <w:rPr>
          <w:rFonts w:ascii="仿宋_GB2312" w:eastAsia="仿宋_GB2312" w:hAnsi="仿宋" w:cs="仿宋" w:hint="eastAsia"/>
          <w:sz w:val="28"/>
          <w:szCs w:val="28"/>
        </w:rPr>
        <w:t>联系电话：</w:t>
      </w:r>
      <w:r w:rsidRPr="00254A49">
        <w:rPr>
          <w:rFonts w:ascii="仿宋_GB2312" w:eastAsia="仿宋_GB2312" w:hAnsi="仿宋" w:cs="仿宋" w:hint="eastAsia"/>
          <w:sz w:val="28"/>
          <w:szCs w:val="28"/>
        </w:rPr>
        <w:t>18942827987</w:t>
      </w:r>
    </w:p>
    <w:p w:rsidR="00646D22" w:rsidRPr="00254A49" w:rsidRDefault="003044F8" w:rsidP="00632F10">
      <w:pPr>
        <w:spacing w:line="560" w:lineRule="exact"/>
        <w:ind w:firstLineChars="200" w:firstLine="560"/>
        <w:jc w:val="right"/>
        <w:rPr>
          <w:rFonts w:ascii="仿宋_GB2312" w:eastAsia="仿宋_GB2312" w:hAnsi="仿宋" w:cs="仿宋"/>
          <w:sz w:val="28"/>
          <w:szCs w:val="28"/>
        </w:rPr>
      </w:pPr>
      <w:r w:rsidRPr="00254A49">
        <w:rPr>
          <w:rFonts w:ascii="仿宋_GB2312" w:eastAsia="仿宋_GB2312" w:hAnsi="仿宋" w:cs="仿宋" w:hint="eastAsia"/>
          <w:sz w:val="28"/>
          <w:szCs w:val="28"/>
        </w:rPr>
        <w:t>中华炎黄文化研究会土司文化研究分会</w:t>
      </w:r>
    </w:p>
    <w:p w:rsidR="00646D22" w:rsidRPr="00254A49" w:rsidRDefault="00793614" w:rsidP="00632F10">
      <w:pPr>
        <w:spacing w:line="560" w:lineRule="exact"/>
        <w:ind w:firstLineChars="200" w:firstLine="560"/>
        <w:jc w:val="right"/>
        <w:rPr>
          <w:rFonts w:ascii="仿宋_GB2312" w:eastAsia="仿宋_GB2312" w:hAnsi="仿宋" w:cs="仿宋"/>
          <w:sz w:val="28"/>
          <w:szCs w:val="28"/>
        </w:rPr>
      </w:pPr>
      <w:r w:rsidRPr="00254A49">
        <w:rPr>
          <w:rFonts w:ascii="仿宋_GB2312" w:eastAsia="仿宋_GB2312" w:hAnsi="仿宋" w:cs="仿宋" w:hint="eastAsia"/>
          <w:sz w:val="28"/>
          <w:szCs w:val="28"/>
        </w:rPr>
        <w:t>阿坝师范学院</w:t>
      </w:r>
    </w:p>
    <w:p w:rsidR="003F551A" w:rsidRDefault="003044F8" w:rsidP="00632F10">
      <w:pPr>
        <w:spacing w:line="560" w:lineRule="exact"/>
        <w:ind w:firstLineChars="200" w:firstLine="560"/>
        <w:jc w:val="right"/>
        <w:rPr>
          <w:rFonts w:ascii="仿宋_GB2312" w:eastAsia="仿宋_GB2312" w:hAnsi="仿宋" w:cs="仿宋"/>
          <w:sz w:val="28"/>
          <w:szCs w:val="28"/>
        </w:rPr>
      </w:pPr>
      <w:r w:rsidRPr="00254A49">
        <w:rPr>
          <w:rFonts w:ascii="仿宋_GB2312" w:eastAsia="仿宋_GB2312" w:hAnsi="仿宋" w:cs="仿宋" w:hint="eastAsia"/>
          <w:sz w:val="28"/>
          <w:szCs w:val="28"/>
        </w:rPr>
        <w:t>202</w:t>
      </w:r>
      <w:r w:rsidR="00793614" w:rsidRPr="00254A49">
        <w:rPr>
          <w:rFonts w:ascii="仿宋_GB2312" w:eastAsia="仿宋_GB2312" w:hAnsi="仿宋" w:cs="仿宋" w:hint="eastAsia"/>
          <w:sz w:val="28"/>
          <w:szCs w:val="28"/>
        </w:rPr>
        <w:t>4</w:t>
      </w:r>
      <w:r w:rsidRPr="00254A49">
        <w:rPr>
          <w:rFonts w:ascii="仿宋_GB2312" w:eastAsia="仿宋_GB2312" w:hAnsi="仿宋" w:cs="仿宋" w:hint="eastAsia"/>
          <w:sz w:val="28"/>
          <w:szCs w:val="28"/>
        </w:rPr>
        <w:t>年4月</w:t>
      </w:r>
      <w:r w:rsidR="00793614" w:rsidRPr="00254A49">
        <w:rPr>
          <w:rFonts w:ascii="仿宋_GB2312" w:eastAsia="仿宋_GB2312" w:hAnsi="仿宋" w:cs="仿宋" w:hint="eastAsia"/>
          <w:sz w:val="28"/>
          <w:szCs w:val="28"/>
        </w:rPr>
        <w:t>22</w:t>
      </w:r>
      <w:r w:rsidRPr="00254A49">
        <w:rPr>
          <w:rFonts w:ascii="仿宋_GB2312" w:eastAsia="仿宋_GB2312" w:hAnsi="仿宋" w:cs="仿宋" w:hint="eastAsia"/>
          <w:sz w:val="28"/>
          <w:szCs w:val="28"/>
        </w:rPr>
        <w:t>日</w:t>
      </w:r>
    </w:p>
    <w:p w:rsidR="003F551A" w:rsidRDefault="003F551A">
      <w:pPr>
        <w:widowControl/>
        <w:jc w:val="left"/>
        <w:rPr>
          <w:rFonts w:ascii="仿宋_GB2312" w:eastAsia="仿宋_GB2312" w:hAnsi="仿宋" w:cs="仿宋"/>
          <w:sz w:val="28"/>
          <w:szCs w:val="28"/>
        </w:rPr>
      </w:pPr>
      <w:r>
        <w:rPr>
          <w:rFonts w:ascii="仿宋_GB2312" w:eastAsia="仿宋_GB2312" w:hAnsi="仿宋" w:cs="仿宋"/>
          <w:sz w:val="28"/>
          <w:szCs w:val="28"/>
        </w:rPr>
        <w:br w:type="page"/>
      </w:r>
    </w:p>
    <w:p w:rsidR="00646D22" w:rsidRPr="00254A49" w:rsidRDefault="00646D22" w:rsidP="00632F10">
      <w:pPr>
        <w:spacing w:line="560" w:lineRule="exact"/>
        <w:ind w:firstLineChars="200" w:firstLine="560"/>
        <w:jc w:val="right"/>
        <w:rPr>
          <w:rFonts w:ascii="仿宋_GB2312" w:eastAsia="仿宋_GB2312" w:hAnsi="仿宋" w:cs="仿宋"/>
          <w:sz w:val="28"/>
          <w:szCs w:val="28"/>
        </w:rPr>
      </w:pPr>
    </w:p>
    <w:p w:rsidR="00646D22" w:rsidRPr="00254A49" w:rsidRDefault="003044F8">
      <w:pPr>
        <w:jc w:val="center"/>
        <w:rPr>
          <w:rFonts w:ascii="方正小标宋简体" w:eastAsia="方正小标宋简体" w:hAnsi="黑体" w:cs="黑体"/>
          <w:sz w:val="36"/>
          <w:szCs w:val="44"/>
        </w:rPr>
      </w:pPr>
      <w:r w:rsidRPr="00254A49">
        <w:rPr>
          <w:rFonts w:ascii="方正小标宋简体" w:eastAsia="方正小标宋简体" w:hAnsi="黑体" w:cs="黑体" w:hint="eastAsia"/>
          <w:sz w:val="36"/>
          <w:szCs w:val="44"/>
        </w:rPr>
        <w:t>第十</w:t>
      </w:r>
      <w:r w:rsidR="00793614" w:rsidRPr="00254A49">
        <w:rPr>
          <w:rFonts w:ascii="方正小标宋简体" w:eastAsia="方正小标宋简体" w:hAnsi="黑体" w:cs="黑体" w:hint="eastAsia"/>
          <w:sz w:val="36"/>
          <w:szCs w:val="44"/>
        </w:rPr>
        <w:t>二</w:t>
      </w:r>
      <w:r w:rsidRPr="00254A49">
        <w:rPr>
          <w:rFonts w:ascii="方正小标宋简体" w:eastAsia="方正小标宋简体" w:hAnsi="黑体" w:cs="黑体" w:hint="eastAsia"/>
          <w:sz w:val="36"/>
          <w:szCs w:val="44"/>
        </w:rPr>
        <w:t>届中国土司制度与土司文化学术研讨会</w:t>
      </w:r>
    </w:p>
    <w:p w:rsidR="00646D22" w:rsidRPr="00254A49" w:rsidRDefault="003044F8">
      <w:pPr>
        <w:spacing w:line="360" w:lineRule="auto"/>
        <w:jc w:val="center"/>
        <w:rPr>
          <w:rFonts w:ascii="方正小标宋简体" w:eastAsia="方正小标宋简体" w:hAnsi="黑体" w:cs="黑体"/>
          <w:sz w:val="36"/>
          <w:szCs w:val="44"/>
        </w:rPr>
      </w:pPr>
      <w:r w:rsidRPr="00254A49">
        <w:rPr>
          <w:rFonts w:ascii="方正小标宋简体" w:eastAsia="方正小标宋简体" w:hAnsi="黑体" w:cs="黑体" w:hint="eastAsia"/>
          <w:sz w:val="36"/>
          <w:szCs w:val="44"/>
        </w:rPr>
        <w:t>暨</w:t>
      </w:r>
      <w:r w:rsidR="00793614" w:rsidRPr="00254A49">
        <w:rPr>
          <w:rFonts w:ascii="方正小标宋简体" w:eastAsia="方正小标宋简体" w:hAnsi="黑体" w:cs="黑体" w:hint="eastAsia"/>
          <w:sz w:val="36"/>
          <w:szCs w:val="44"/>
        </w:rPr>
        <w:t>第二届</w:t>
      </w:r>
      <w:r w:rsidRPr="00254A49">
        <w:rPr>
          <w:rFonts w:ascii="方正小标宋简体" w:eastAsia="方正小标宋简体" w:hAnsi="黑体" w:cs="黑体" w:hint="eastAsia"/>
          <w:sz w:val="36"/>
          <w:szCs w:val="44"/>
        </w:rPr>
        <w:t>中国土司研究青年论坛</w:t>
      </w:r>
    </w:p>
    <w:p w:rsidR="00646D22" w:rsidRPr="00254A49" w:rsidRDefault="003044F8">
      <w:pPr>
        <w:spacing w:line="360" w:lineRule="auto"/>
        <w:jc w:val="center"/>
        <w:rPr>
          <w:rFonts w:ascii="方正小标宋简体" w:eastAsia="方正小标宋简体" w:hAnsi="黑体" w:cs="黑体"/>
          <w:sz w:val="36"/>
          <w:szCs w:val="44"/>
        </w:rPr>
      </w:pPr>
      <w:r w:rsidRPr="00254A49">
        <w:rPr>
          <w:rFonts w:ascii="方正小标宋简体" w:eastAsia="方正小标宋简体" w:hAnsi="黑体" w:cs="黑体" w:hint="eastAsia"/>
          <w:sz w:val="36"/>
          <w:szCs w:val="44"/>
        </w:rPr>
        <w:t>参会回执</w:t>
      </w:r>
    </w:p>
    <w:p w:rsidR="00646D22" w:rsidRDefault="00646D22">
      <w:pPr>
        <w:spacing w:line="360" w:lineRule="auto"/>
        <w:jc w:val="center"/>
        <w:rPr>
          <w:rFonts w:ascii="黑体" w:eastAsia="黑体" w:hAnsi="黑体" w:cs="黑体"/>
          <w:sz w:val="36"/>
          <w:szCs w:val="44"/>
        </w:rPr>
      </w:pPr>
    </w:p>
    <w:tbl>
      <w:tblPr>
        <w:tblStyle w:val="a3"/>
        <w:tblW w:w="8536" w:type="dxa"/>
        <w:tblLook w:val="04A0" w:firstRow="1" w:lastRow="0" w:firstColumn="1" w:lastColumn="0" w:noHBand="0" w:noVBand="1"/>
      </w:tblPr>
      <w:tblGrid>
        <w:gridCol w:w="1422"/>
        <w:gridCol w:w="1422"/>
        <w:gridCol w:w="1422"/>
        <w:gridCol w:w="1422"/>
        <w:gridCol w:w="1424"/>
        <w:gridCol w:w="1424"/>
      </w:tblGrid>
      <w:tr w:rsidR="00646D22" w:rsidRPr="00254A49">
        <w:trPr>
          <w:trHeight w:val="638"/>
        </w:trPr>
        <w:tc>
          <w:tcPr>
            <w:tcW w:w="1422" w:type="dxa"/>
            <w:vAlign w:val="center"/>
          </w:tcPr>
          <w:p w:rsidR="00646D22" w:rsidRPr="00254A49" w:rsidRDefault="003044F8">
            <w:pPr>
              <w:spacing w:line="360" w:lineRule="auto"/>
              <w:jc w:val="distribute"/>
              <w:rPr>
                <w:rFonts w:ascii="仿宋_GB2312" w:eastAsia="仿宋_GB2312" w:hAnsi="仿宋" w:cs="仿宋"/>
                <w:sz w:val="24"/>
              </w:rPr>
            </w:pPr>
            <w:r w:rsidRPr="00254A49">
              <w:rPr>
                <w:rFonts w:ascii="仿宋_GB2312" w:eastAsia="仿宋_GB2312" w:hAnsi="仿宋" w:cs="仿宋" w:hint="eastAsia"/>
                <w:sz w:val="24"/>
              </w:rPr>
              <w:t>姓名</w:t>
            </w:r>
          </w:p>
        </w:tc>
        <w:tc>
          <w:tcPr>
            <w:tcW w:w="1422" w:type="dxa"/>
            <w:vAlign w:val="center"/>
          </w:tcPr>
          <w:p w:rsidR="00646D22" w:rsidRPr="00254A49" w:rsidRDefault="00646D22">
            <w:pPr>
              <w:spacing w:line="360" w:lineRule="auto"/>
              <w:jc w:val="center"/>
              <w:rPr>
                <w:rFonts w:ascii="仿宋_GB2312" w:eastAsia="仿宋_GB2312" w:hAnsi="仿宋" w:cs="仿宋"/>
                <w:sz w:val="24"/>
              </w:rPr>
            </w:pPr>
          </w:p>
        </w:tc>
        <w:tc>
          <w:tcPr>
            <w:tcW w:w="1422" w:type="dxa"/>
            <w:vAlign w:val="center"/>
          </w:tcPr>
          <w:p w:rsidR="00646D22" w:rsidRPr="00254A49" w:rsidRDefault="003044F8">
            <w:pPr>
              <w:spacing w:line="360" w:lineRule="auto"/>
              <w:jc w:val="distribute"/>
              <w:rPr>
                <w:rFonts w:ascii="仿宋_GB2312" w:eastAsia="仿宋_GB2312" w:hAnsi="仿宋" w:cs="仿宋"/>
                <w:sz w:val="24"/>
              </w:rPr>
            </w:pPr>
            <w:r w:rsidRPr="00254A49">
              <w:rPr>
                <w:rFonts w:ascii="仿宋_GB2312" w:eastAsia="仿宋_GB2312" w:hAnsi="仿宋" w:cs="仿宋" w:hint="eastAsia"/>
                <w:sz w:val="24"/>
              </w:rPr>
              <w:t>性别</w:t>
            </w:r>
          </w:p>
        </w:tc>
        <w:tc>
          <w:tcPr>
            <w:tcW w:w="1422" w:type="dxa"/>
            <w:vAlign w:val="center"/>
          </w:tcPr>
          <w:p w:rsidR="00646D22" w:rsidRPr="00254A49" w:rsidRDefault="00646D22">
            <w:pPr>
              <w:spacing w:line="360" w:lineRule="auto"/>
              <w:jc w:val="center"/>
              <w:rPr>
                <w:rFonts w:ascii="仿宋_GB2312" w:eastAsia="仿宋_GB2312" w:hAnsi="仿宋" w:cs="仿宋"/>
                <w:sz w:val="24"/>
              </w:rPr>
            </w:pPr>
          </w:p>
        </w:tc>
        <w:tc>
          <w:tcPr>
            <w:tcW w:w="1424" w:type="dxa"/>
            <w:vAlign w:val="center"/>
          </w:tcPr>
          <w:p w:rsidR="00646D22" w:rsidRPr="00254A49" w:rsidRDefault="003044F8">
            <w:pPr>
              <w:spacing w:line="360" w:lineRule="auto"/>
              <w:jc w:val="distribute"/>
              <w:rPr>
                <w:rFonts w:ascii="仿宋_GB2312" w:eastAsia="仿宋_GB2312" w:hAnsi="仿宋" w:cs="仿宋"/>
                <w:sz w:val="24"/>
              </w:rPr>
            </w:pPr>
            <w:r w:rsidRPr="00254A49">
              <w:rPr>
                <w:rFonts w:ascii="仿宋_GB2312" w:eastAsia="仿宋_GB2312" w:hAnsi="仿宋" w:cs="仿宋" w:hint="eastAsia"/>
                <w:sz w:val="24"/>
              </w:rPr>
              <w:t>职称/职务</w:t>
            </w:r>
          </w:p>
        </w:tc>
        <w:tc>
          <w:tcPr>
            <w:tcW w:w="1424" w:type="dxa"/>
            <w:vAlign w:val="center"/>
          </w:tcPr>
          <w:p w:rsidR="00646D22" w:rsidRPr="00254A49" w:rsidRDefault="00646D22">
            <w:pPr>
              <w:spacing w:line="360" w:lineRule="auto"/>
              <w:jc w:val="center"/>
              <w:rPr>
                <w:rFonts w:ascii="仿宋_GB2312" w:eastAsia="仿宋_GB2312" w:hAnsi="仿宋" w:cs="仿宋"/>
                <w:sz w:val="24"/>
              </w:rPr>
            </w:pPr>
          </w:p>
        </w:tc>
      </w:tr>
      <w:tr w:rsidR="00646D22" w:rsidRPr="00254A49">
        <w:trPr>
          <w:trHeight w:val="638"/>
        </w:trPr>
        <w:tc>
          <w:tcPr>
            <w:tcW w:w="1422" w:type="dxa"/>
            <w:vAlign w:val="center"/>
          </w:tcPr>
          <w:p w:rsidR="00646D22" w:rsidRPr="00254A49" w:rsidRDefault="003044F8">
            <w:pPr>
              <w:spacing w:line="360" w:lineRule="auto"/>
              <w:jc w:val="distribute"/>
              <w:rPr>
                <w:rFonts w:ascii="仿宋_GB2312" w:eastAsia="仿宋_GB2312" w:hAnsi="仿宋" w:cs="仿宋"/>
                <w:sz w:val="24"/>
              </w:rPr>
            </w:pPr>
            <w:r w:rsidRPr="00254A49">
              <w:rPr>
                <w:rFonts w:ascii="仿宋_GB2312" w:eastAsia="仿宋_GB2312" w:hAnsi="仿宋" w:cs="仿宋" w:hint="eastAsia"/>
                <w:sz w:val="24"/>
              </w:rPr>
              <w:t>联系方式</w:t>
            </w:r>
          </w:p>
        </w:tc>
        <w:tc>
          <w:tcPr>
            <w:tcW w:w="2844" w:type="dxa"/>
            <w:gridSpan w:val="2"/>
            <w:vAlign w:val="center"/>
          </w:tcPr>
          <w:p w:rsidR="00646D22" w:rsidRPr="00254A49" w:rsidRDefault="00646D22">
            <w:pPr>
              <w:spacing w:line="360" w:lineRule="auto"/>
              <w:jc w:val="center"/>
              <w:rPr>
                <w:rFonts w:ascii="仿宋_GB2312" w:eastAsia="仿宋_GB2312" w:hAnsi="仿宋" w:cs="仿宋"/>
                <w:sz w:val="24"/>
              </w:rPr>
            </w:pPr>
          </w:p>
        </w:tc>
        <w:tc>
          <w:tcPr>
            <w:tcW w:w="1422" w:type="dxa"/>
            <w:vAlign w:val="center"/>
          </w:tcPr>
          <w:p w:rsidR="00646D22" w:rsidRPr="00254A49" w:rsidRDefault="003044F8">
            <w:pPr>
              <w:spacing w:line="360" w:lineRule="auto"/>
              <w:jc w:val="center"/>
              <w:rPr>
                <w:rFonts w:ascii="仿宋_GB2312" w:eastAsia="仿宋_GB2312" w:hAnsi="仿宋" w:cs="仿宋"/>
                <w:sz w:val="24"/>
              </w:rPr>
            </w:pPr>
            <w:r w:rsidRPr="00254A49">
              <w:rPr>
                <w:rFonts w:ascii="仿宋_GB2312" w:eastAsia="仿宋_GB2312" w:hAnsi="仿宋" w:cs="仿宋" w:hint="eastAsia"/>
                <w:sz w:val="24"/>
              </w:rPr>
              <w:t>电子邮箱</w:t>
            </w:r>
          </w:p>
        </w:tc>
        <w:tc>
          <w:tcPr>
            <w:tcW w:w="2848" w:type="dxa"/>
            <w:gridSpan w:val="2"/>
            <w:vAlign w:val="center"/>
          </w:tcPr>
          <w:p w:rsidR="00646D22" w:rsidRPr="00254A49" w:rsidRDefault="00646D22">
            <w:pPr>
              <w:spacing w:line="360" w:lineRule="auto"/>
              <w:jc w:val="center"/>
              <w:rPr>
                <w:rFonts w:ascii="仿宋_GB2312" w:eastAsia="仿宋_GB2312" w:hAnsi="仿宋" w:cs="仿宋"/>
                <w:sz w:val="24"/>
              </w:rPr>
            </w:pPr>
          </w:p>
        </w:tc>
      </w:tr>
      <w:tr w:rsidR="00646D22" w:rsidRPr="00254A49">
        <w:trPr>
          <w:trHeight w:val="638"/>
        </w:trPr>
        <w:tc>
          <w:tcPr>
            <w:tcW w:w="1422" w:type="dxa"/>
            <w:vAlign w:val="center"/>
          </w:tcPr>
          <w:p w:rsidR="00646D22" w:rsidRPr="00254A49" w:rsidRDefault="003044F8">
            <w:pPr>
              <w:spacing w:line="360" w:lineRule="auto"/>
              <w:jc w:val="distribute"/>
              <w:rPr>
                <w:rFonts w:ascii="仿宋_GB2312" w:eastAsia="仿宋_GB2312" w:hAnsi="仿宋" w:cs="仿宋"/>
                <w:sz w:val="24"/>
              </w:rPr>
            </w:pPr>
            <w:r w:rsidRPr="00254A49">
              <w:rPr>
                <w:rFonts w:ascii="仿宋_GB2312" w:eastAsia="仿宋_GB2312" w:hAnsi="仿宋" w:cs="仿宋" w:hint="eastAsia"/>
                <w:sz w:val="24"/>
              </w:rPr>
              <w:t>工作单位</w:t>
            </w:r>
          </w:p>
        </w:tc>
        <w:tc>
          <w:tcPr>
            <w:tcW w:w="7114" w:type="dxa"/>
            <w:gridSpan w:val="5"/>
            <w:vAlign w:val="center"/>
          </w:tcPr>
          <w:p w:rsidR="00646D22" w:rsidRPr="00254A49" w:rsidRDefault="00646D22">
            <w:pPr>
              <w:spacing w:line="360" w:lineRule="auto"/>
              <w:jc w:val="center"/>
              <w:rPr>
                <w:rFonts w:ascii="仿宋_GB2312" w:eastAsia="仿宋_GB2312" w:hAnsi="仿宋" w:cs="仿宋"/>
                <w:sz w:val="24"/>
              </w:rPr>
            </w:pPr>
          </w:p>
        </w:tc>
      </w:tr>
      <w:tr w:rsidR="00646D22" w:rsidRPr="00254A49">
        <w:trPr>
          <w:trHeight w:val="638"/>
        </w:trPr>
        <w:tc>
          <w:tcPr>
            <w:tcW w:w="1422" w:type="dxa"/>
            <w:vAlign w:val="center"/>
          </w:tcPr>
          <w:p w:rsidR="00646D22" w:rsidRPr="00254A49" w:rsidRDefault="003044F8">
            <w:pPr>
              <w:spacing w:line="360" w:lineRule="auto"/>
              <w:jc w:val="distribute"/>
              <w:rPr>
                <w:rFonts w:ascii="仿宋_GB2312" w:eastAsia="仿宋_GB2312" w:hAnsi="仿宋" w:cs="仿宋"/>
                <w:sz w:val="24"/>
              </w:rPr>
            </w:pPr>
            <w:r w:rsidRPr="00254A49">
              <w:rPr>
                <w:rFonts w:ascii="仿宋_GB2312" w:eastAsia="仿宋_GB2312" w:hAnsi="仿宋" w:cs="仿宋" w:hint="eastAsia"/>
                <w:sz w:val="24"/>
              </w:rPr>
              <w:t>通讯地址</w:t>
            </w:r>
          </w:p>
        </w:tc>
        <w:tc>
          <w:tcPr>
            <w:tcW w:w="7114" w:type="dxa"/>
            <w:gridSpan w:val="5"/>
            <w:vAlign w:val="center"/>
          </w:tcPr>
          <w:p w:rsidR="00646D22" w:rsidRPr="00254A49" w:rsidRDefault="00646D22">
            <w:pPr>
              <w:spacing w:line="360" w:lineRule="auto"/>
              <w:jc w:val="center"/>
              <w:rPr>
                <w:rFonts w:ascii="仿宋_GB2312" w:eastAsia="仿宋_GB2312" w:hAnsi="仿宋" w:cs="仿宋"/>
                <w:sz w:val="24"/>
              </w:rPr>
            </w:pPr>
          </w:p>
        </w:tc>
      </w:tr>
      <w:tr w:rsidR="00646D22" w:rsidRPr="00254A49">
        <w:trPr>
          <w:trHeight w:val="638"/>
        </w:trPr>
        <w:tc>
          <w:tcPr>
            <w:tcW w:w="1422" w:type="dxa"/>
            <w:vAlign w:val="center"/>
          </w:tcPr>
          <w:p w:rsidR="00646D22" w:rsidRPr="00254A49" w:rsidRDefault="003044F8">
            <w:pPr>
              <w:spacing w:line="360" w:lineRule="auto"/>
              <w:jc w:val="distribute"/>
              <w:rPr>
                <w:rFonts w:ascii="仿宋_GB2312" w:eastAsia="仿宋_GB2312" w:hAnsi="仿宋" w:cs="仿宋"/>
                <w:sz w:val="24"/>
              </w:rPr>
            </w:pPr>
            <w:r w:rsidRPr="00254A49">
              <w:rPr>
                <w:rFonts w:ascii="仿宋_GB2312" w:eastAsia="仿宋_GB2312" w:hAnsi="仿宋" w:cs="仿宋" w:hint="eastAsia"/>
                <w:sz w:val="24"/>
              </w:rPr>
              <w:t>论文题目</w:t>
            </w:r>
          </w:p>
        </w:tc>
        <w:tc>
          <w:tcPr>
            <w:tcW w:w="7114" w:type="dxa"/>
            <w:gridSpan w:val="5"/>
            <w:vAlign w:val="center"/>
          </w:tcPr>
          <w:p w:rsidR="00646D22" w:rsidRPr="00254A49" w:rsidRDefault="00646D22">
            <w:pPr>
              <w:spacing w:line="360" w:lineRule="auto"/>
              <w:jc w:val="center"/>
              <w:rPr>
                <w:rFonts w:ascii="仿宋_GB2312" w:eastAsia="仿宋_GB2312" w:hAnsi="仿宋" w:cs="仿宋"/>
                <w:sz w:val="24"/>
              </w:rPr>
            </w:pPr>
          </w:p>
        </w:tc>
      </w:tr>
      <w:tr w:rsidR="00646D22" w:rsidRPr="00254A49">
        <w:trPr>
          <w:trHeight w:val="652"/>
        </w:trPr>
        <w:tc>
          <w:tcPr>
            <w:tcW w:w="1422" w:type="dxa"/>
            <w:vAlign w:val="center"/>
          </w:tcPr>
          <w:p w:rsidR="00646D22" w:rsidRPr="00254A49" w:rsidRDefault="003044F8">
            <w:pPr>
              <w:spacing w:line="360" w:lineRule="auto"/>
              <w:jc w:val="distribute"/>
              <w:rPr>
                <w:rFonts w:ascii="仿宋_GB2312" w:eastAsia="仿宋_GB2312" w:hAnsi="仿宋" w:cs="仿宋"/>
                <w:sz w:val="24"/>
              </w:rPr>
            </w:pPr>
            <w:r w:rsidRPr="00254A49">
              <w:rPr>
                <w:rFonts w:ascii="仿宋_GB2312" w:eastAsia="仿宋_GB2312" w:hAnsi="仿宋" w:cs="仿宋" w:hint="eastAsia"/>
                <w:sz w:val="24"/>
              </w:rPr>
              <w:t>论文摘要</w:t>
            </w:r>
          </w:p>
        </w:tc>
        <w:tc>
          <w:tcPr>
            <w:tcW w:w="7114" w:type="dxa"/>
            <w:gridSpan w:val="5"/>
            <w:vAlign w:val="center"/>
          </w:tcPr>
          <w:p w:rsidR="00646D22" w:rsidRPr="00254A49" w:rsidRDefault="00646D22">
            <w:pPr>
              <w:spacing w:line="360" w:lineRule="auto"/>
              <w:jc w:val="center"/>
              <w:rPr>
                <w:rFonts w:ascii="仿宋_GB2312" w:eastAsia="仿宋_GB2312" w:hAnsi="仿宋" w:cs="仿宋"/>
                <w:sz w:val="24"/>
              </w:rPr>
            </w:pPr>
          </w:p>
        </w:tc>
      </w:tr>
    </w:tbl>
    <w:p w:rsidR="00646D22" w:rsidRDefault="00646D22">
      <w:pPr>
        <w:spacing w:line="360" w:lineRule="auto"/>
        <w:rPr>
          <w:rFonts w:ascii="黑体" w:eastAsia="黑体" w:hAnsi="黑体" w:cs="黑体"/>
          <w:sz w:val="28"/>
          <w:szCs w:val="36"/>
        </w:rPr>
      </w:pPr>
    </w:p>
    <w:p w:rsidR="00646D22" w:rsidRPr="00254A49" w:rsidRDefault="003044F8">
      <w:pPr>
        <w:spacing w:line="360" w:lineRule="auto"/>
        <w:rPr>
          <w:rFonts w:ascii="仿宋_GB2312" w:eastAsia="仿宋_GB2312" w:hAnsi="黑体" w:cs="黑体"/>
          <w:sz w:val="36"/>
          <w:szCs w:val="44"/>
        </w:rPr>
      </w:pPr>
      <w:r w:rsidRPr="00254A49">
        <w:rPr>
          <w:rFonts w:ascii="仿宋_GB2312" w:eastAsia="仿宋_GB2312" w:hAnsi="宋体" w:cs="宋体" w:hint="eastAsia"/>
          <w:sz w:val="28"/>
          <w:szCs w:val="36"/>
        </w:rPr>
        <w:t>敬请各位专家学者将参会回执发送至</w:t>
      </w:r>
      <w:r w:rsidR="005A1B35" w:rsidRPr="005A1B35">
        <w:rPr>
          <w:rFonts w:ascii="仿宋_GB2312" w:eastAsia="仿宋_GB2312" w:hAnsi="宋体" w:cs="宋体"/>
          <w:sz w:val="28"/>
          <w:szCs w:val="36"/>
        </w:rPr>
        <w:t>abtumys</w:t>
      </w:r>
      <w:r w:rsidR="005A1B35" w:rsidRPr="005A1B35">
        <w:rPr>
          <w:rFonts w:ascii="仿宋_GB2312" w:eastAsia="仿宋_GB2312" w:hAnsi="宋体" w:cs="宋体" w:hint="eastAsia"/>
          <w:sz w:val="28"/>
          <w:szCs w:val="36"/>
        </w:rPr>
        <w:t xml:space="preserve"> </w:t>
      </w:r>
      <w:r w:rsidRPr="00254A49">
        <w:rPr>
          <w:rFonts w:ascii="仿宋_GB2312" w:eastAsia="仿宋_GB2312" w:hAnsi="宋体" w:cs="宋体" w:hint="eastAsia"/>
          <w:sz w:val="28"/>
          <w:szCs w:val="36"/>
        </w:rPr>
        <w:t>@163.com</w:t>
      </w:r>
    </w:p>
    <w:p w:rsidR="00646D22" w:rsidRPr="005A1B35" w:rsidRDefault="00646D22">
      <w:pPr>
        <w:spacing w:line="360" w:lineRule="auto"/>
        <w:rPr>
          <w:rFonts w:ascii="黑体" w:eastAsia="黑体" w:hAnsi="黑体" w:cs="黑体"/>
          <w:sz w:val="36"/>
          <w:szCs w:val="44"/>
        </w:rPr>
      </w:pPr>
    </w:p>
    <w:sectPr w:rsidR="00646D22" w:rsidRPr="005A1B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B05" w:rsidRDefault="00B25B05" w:rsidP="003A39AF">
      <w:r>
        <w:separator/>
      </w:r>
    </w:p>
  </w:endnote>
  <w:endnote w:type="continuationSeparator" w:id="0">
    <w:p w:rsidR="00B25B05" w:rsidRDefault="00B25B05" w:rsidP="003A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B05" w:rsidRDefault="00B25B05" w:rsidP="003A39AF">
      <w:r>
        <w:separator/>
      </w:r>
    </w:p>
  </w:footnote>
  <w:footnote w:type="continuationSeparator" w:id="0">
    <w:p w:rsidR="00B25B05" w:rsidRDefault="00B25B05" w:rsidP="003A3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3MDg3ZjE5OTMwMDg4YjNkMTJmYzI5ODEzNThjOWIifQ=="/>
  </w:docVars>
  <w:rsids>
    <w:rsidRoot w:val="05943899"/>
    <w:rsid w:val="0000141C"/>
    <w:rsid w:val="00254A49"/>
    <w:rsid w:val="003044F8"/>
    <w:rsid w:val="003A39AF"/>
    <w:rsid w:val="003F551A"/>
    <w:rsid w:val="005A1B35"/>
    <w:rsid w:val="00632F10"/>
    <w:rsid w:val="00646D22"/>
    <w:rsid w:val="00742065"/>
    <w:rsid w:val="00793614"/>
    <w:rsid w:val="007D45B2"/>
    <w:rsid w:val="008528BA"/>
    <w:rsid w:val="00884E4E"/>
    <w:rsid w:val="00B25B05"/>
    <w:rsid w:val="00BA75D2"/>
    <w:rsid w:val="00CF319C"/>
    <w:rsid w:val="00D43792"/>
    <w:rsid w:val="00F4609B"/>
    <w:rsid w:val="00FF02ED"/>
    <w:rsid w:val="05943899"/>
    <w:rsid w:val="0E05138E"/>
    <w:rsid w:val="6D725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659287"/>
  <w15:docId w15:val="{527473B5-160A-4E2C-99B2-9AA578C3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A39A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A39AF"/>
    <w:rPr>
      <w:rFonts w:asciiTheme="minorHAnsi" w:eastAsiaTheme="minorEastAsia" w:hAnsiTheme="minorHAnsi" w:cstheme="minorBidi"/>
      <w:kern w:val="2"/>
      <w:sz w:val="18"/>
      <w:szCs w:val="18"/>
    </w:rPr>
  </w:style>
  <w:style w:type="paragraph" w:styleId="a6">
    <w:name w:val="footer"/>
    <w:basedOn w:val="a"/>
    <w:link w:val="a7"/>
    <w:rsid w:val="003A39AF"/>
    <w:pPr>
      <w:tabs>
        <w:tab w:val="center" w:pos="4153"/>
        <w:tab w:val="right" w:pos="8306"/>
      </w:tabs>
      <w:snapToGrid w:val="0"/>
      <w:jc w:val="left"/>
    </w:pPr>
    <w:rPr>
      <w:sz w:val="18"/>
      <w:szCs w:val="18"/>
    </w:rPr>
  </w:style>
  <w:style w:type="character" w:customStyle="1" w:styleId="a7">
    <w:name w:val="页脚 字符"/>
    <w:basedOn w:val="a0"/>
    <w:link w:val="a6"/>
    <w:rsid w:val="003A39A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海纳百川</dc:creator>
  <cp:lastModifiedBy>Lenovo</cp:lastModifiedBy>
  <cp:revision>16</cp:revision>
  <dcterms:created xsi:type="dcterms:W3CDTF">2024-04-16T08:05:00Z</dcterms:created>
  <dcterms:modified xsi:type="dcterms:W3CDTF">2024-04-24T09:28:00Z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D72580389FCF4784AE2AE992DB981377</vt:lpwstr>
  </property>
</Properties>
</file>